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30" w:rsidRPr="00B619DF" w:rsidRDefault="00731630" w:rsidP="00731630">
      <w:pPr>
        <w:spacing w:after="0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>ПРИНЯТО</w:t>
      </w:r>
    </w:p>
    <w:p w:rsidR="00731630" w:rsidRPr="00B619DF" w:rsidRDefault="0053455D" w:rsidP="00731630">
      <w:pPr>
        <w:spacing w:after="0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Педагогическим советом № 1</w:t>
      </w:r>
    </w:p>
    <w:p w:rsidR="00731630" w:rsidRPr="00B619DF" w:rsidRDefault="00731630" w:rsidP="00731630">
      <w:pPr>
        <w:spacing w:after="0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МБДОУ д/с № 96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Протокол  от  «30» августа 2018</w:t>
      </w:r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г.                                                      </w:t>
      </w:r>
    </w:p>
    <w:p w:rsidR="00731630" w:rsidRPr="00B619DF" w:rsidRDefault="00731630" w:rsidP="00731630">
      <w:pPr>
        <w:spacing w:after="0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УТВЕРЖДЕНО </w:t>
      </w:r>
    </w:p>
    <w:p w:rsidR="00731630" w:rsidRPr="00B619DF" w:rsidRDefault="00731630" w:rsidP="00731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Заведующая_________</w:t>
      </w:r>
      <w:proofErr w:type="spellStart"/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>Джамалудинова</w:t>
      </w:r>
      <w:proofErr w:type="spellEnd"/>
      <w:r w:rsidRPr="00B619D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А.М.</w:t>
      </w:r>
    </w:p>
    <w:p w:rsidR="00731630" w:rsidRPr="00B619DF" w:rsidRDefault="00731630" w:rsidP="00731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1630" w:rsidRPr="00731630" w:rsidRDefault="00731630" w:rsidP="00731630">
      <w:pPr>
        <w:spacing w:after="0" w:line="360" w:lineRule="auto"/>
        <w:jc w:val="center"/>
        <w:rPr>
          <w:rFonts w:asciiTheme="majorHAnsi" w:eastAsia="Gungsuh" w:hAnsiTheme="majorHAnsi"/>
          <w:b/>
          <w:color w:val="000000" w:themeColor="text1"/>
          <w:sz w:val="72"/>
          <w:szCs w:val="72"/>
        </w:rPr>
      </w:pPr>
      <w:r w:rsidRPr="00731630">
        <w:rPr>
          <w:rFonts w:asciiTheme="majorHAnsi" w:eastAsia="Gungsuh" w:hAnsiTheme="majorHAnsi"/>
          <w:b/>
          <w:color w:val="000000" w:themeColor="text1"/>
          <w:sz w:val="72"/>
          <w:szCs w:val="72"/>
        </w:rPr>
        <w:t>ГОДОВОЙ</w:t>
      </w:r>
    </w:p>
    <w:p w:rsidR="00731630" w:rsidRPr="00731630" w:rsidRDefault="00731630" w:rsidP="00731630">
      <w:pPr>
        <w:spacing w:after="0" w:line="360" w:lineRule="auto"/>
        <w:jc w:val="center"/>
        <w:rPr>
          <w:rFonts w:asciiTheme="majorHAnsi" w:eastAsia="Gungsuh" w:hAnsiTheme="majorHAnsi"/>
          <w:b/>
          <w:color w:val="000000" w:themeColor="text1"/>
          <w:sz w:val="72"/>
          <w:szCs w:val="72"/>
        </w:rPr>
      </w:pPr>
      <w:r w:rsidRPr="00731630">
        <w:rPr>
          <w:rFonts w:asciiTheme="majorHAnsi" w:eastAsia="Gungsuh" w:hAnsiTheme="majorHAnsi"/>
          <w:b/>
          <w:color w:val="000000" w:themeColor="text1"/>
          <w:sz w:val="72"/>
          <w:szCs w:val="72"/>
        </w:rPr>
        <w:t>ПЛАН</w:t>
      </w:r>
    </w:p>
    <w:p w:rsidR="00731630" w:rsidRPr="00731630" w:rsidRDefault="00731630" w:rsidP="00731630">
      <w:pPr>
        <w:spacing w:after="240" w:line="240" w:lineRule="auto"/>
        <w:jc w:val="center"/>
        <w:rPr>
          <w:rFonts w:asciiTheme="majorHAnsi" w:eastAsia="Gungsuh" w:hAnsiTheme="majorHAnsi"/>
          <w:b/>
          <w:color w:val="000000" w:themeColor="text1"/>
          <w:sz w:val="52"/>
          <w:szCs w:val="52"/>
        </w:rPr>
      </w:pPr>
      <w:r w:rsidRPr="00731630">
        <w:rPr>
          <w:rFonts w:asciiTheme="majorHAnsi" w:eastAsia="Gungsuh" w:hAnsiTheme="majorHAnsi"/>
          <w:b/>
          <w:color w:val="000000" w:themeColor="text1"/>
          <w:sz w:val="52"/>
          <w:szCs w:val="52"/>
        </w:rPr>
        <w:t xml:space="preserve"> МБДОУ «Детский сад № 96» </w:t>
      </w:r>
    </w:p>
    <w:p w:rsidR="00731630" w:rsidRPr="00731630" w:rsidRDefault="00731630" w:rsidP="00731630">
      <w:pPr>
        <w:spacing w:after="0" w:line="360" w:lineRule="auto"/>
        <w:jc w:val="center"/>
        <w:rPr>
          <w:rFonts w:asciiTheme="majorHAnsi" w:eastAsia="Gungsuh" w:hAnsiTheme="majorHAnsi"/>
          <w:b/>
          <w:color w:val="000000" w:themeColor="text1"/>
          <w:sz w:val="52"/>
          <w:szCs w:val="52"/>
        </w:rPr>
      </w:pPr>
      <w:r w:rsidRPr="00731630">
        <w:rPr>
          <w:rFonts w:asciiTheme="majorHAnsi" w:eastAsia="Gungsuh" w:hAnsiTheme="majorHAnsi"/>
          <w:b/>
          <w:color w:val="000000" w:themeColor="text1"/>
          <w:sz w:val="52"/>
          <w:szCs w:val="52"/>
        </w:rPr>
        <w:t xml:space="preserve">на 2018/2019 учебный год </w:t>
      </w:r>
    </w:p>
    <w:p w:rsidR="00731630" w:rsidRPr="00731630" w:rsidRDefault="00731630" w:rsidP="00731630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Махачкала, 2018</w:t>
      </w:r>
      <w:r w:rsidRPr="00B619DF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г.</w:t>
      </w:r>
    </w:p>
    <w:p w:rsidR="00731630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Содержание</w:t>
      </w:r>
    </w:p>
    <w:p w:rsidR="00731630" w:rsidRPr="006B6A68" w:rsidRDefault="00731630" w:rsidP="0073163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6A68">
        <w:rPr>
          <w:rFonts w:ascii="Times New Roman" w:eastAsia="Calibri" w:hAnsi="Times New Roman" w:cs="Times New Roman"/>
          <w:b/>
          <w:sz w:val="24"/>
          <w:szCs w:val="24"/>
        </w:rPr>
        <w:t xml:space="preserve">1. Анализ </w:t>
      </w:r>
      <w:r w:rsidRPr="006B6A68">
        <w:rPr>
          <w:rFonts w:ascii="Times New Roman" w:hAnsi="Times New Roman" w:cs="Times New Roman"/>
          <w:b/>
          <w:sz w:val="24"/>
          <w:szCs w:val="24"/>
        </w:rPr>
        <w:t>конечных результатов деятельности дошкольной образовательной организации 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(2017-2018</w:t>
      </w:r>
      <w:r w:rsidRPr="006B6A68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Pr="006B6A68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6A68">
        <w:rPr>
          <w:rFonts w:ascii="Times New Roman" w:eastAsia="Calibri" w:hAnsi="Times New Roman" w:cs="Times New Roman"/>
          <w:b/>
          <w:sz w:val="24"/>
          <w:szCs w:val="24"/>
        </w:rPr>
        <w:t>2. Планирование деятельности дошкольного обр</w:t>
      </w:r>
      <w:r>
        <w:rPr>
          <w:rFonts w:ascii="Times New Roman" w:eastAsia="Calibri" w:hAnsi="Times New Roman" w:cs="Times New Roman"/>
          <w:b/>
          <w:sz w:val="24"/>
          <w:szCs w:val="24"/>
        </w:rPr>
        <w:t>азовательного учреждения на 2018 – 2019</w:t>
      </w:r>
      <w:r w:rsidRPr="006B6A6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B6A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2.1. Обеспечение здоровья и здорового образа жизни детей в ДОО. </w:t>
      </w:r>
    </w:p>
    <w:p w:rsidR="00731630" w:rsidRPr="006B6A68" w:rsidRDefault="00731630" w:rsidP="00731630">
      <w:pPr>
        <w:spacing w:after="0" w:line="259" w:lineRule="auto"/>
        <w:rPr>
          <w:rFonts w:eastAsia="Calibri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>2.1.1.</w:t>
      </w:r>
      <w:r w:rsidRPr="006B6A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Улучшение качества медицинского обслуживания</w:t>
      </w:r>
    </w:p>
    <w:p w:rsidR="00731630" w:rsidRPr="006B6A68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2.1.2.</w:t>
      </w:r>
      <w:r w:rsidRPr="006B6A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Система рационального питания</w:t>
      </w:r>
    </w:p>
    <w:p w:rsidR="00731630" w:rsidRPr="006B6A68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2.1.3.</w:t>
      </w:r>
      <w:r w:rsidRPr="006B6A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Система физкультурно-оздоровительных мероприятий и закаливание</w:t>
      </w:r>
    </w:p>
    <w:p w:rsidR="00731630" w:rsidRPr="006B6A68" w:rsidRDefault="00731630" w:rsidP="0073163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2.1.4.</w:t>
      </w:r>
      <w:r w:rsidRPr="006B6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Система работы по обеспечению охраны труда и безопасности жизнедеятельности </w:t>
      </w:r>
    </w:p>
    <w:p w:rsidR="00731630" w:rsidRPr="006B6A68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6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детей и сотрудников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B6A68">
        <w:rPr>
          <w:rFonts w:ascii="Times New Roman" w:eastAsia="Calibri" w:hAnsi="Times New Roman" w:cs="Times New Roman"/>
          <w:b/>
          <w:i/>
          <w:sz w:val="24"/>
          <w:szCs w:val="24"/>
        </w:rPr>
        <w:t>2.2. Обеспечение качества дошкольного образования</w:t>
      </w:r>
      <w:r w:rsidRPr="006B6A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 xml:space="preserve">2.2.1. Организация образовательного процесса. 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>2.2.2. Содержание деятельности по реализации культурных пра</w:t>
      </w:r>
      <w:r>
        <w:rPr>
          <w:rFonts w:ascii="Times New Roman" w:eastAsia="Calibri" w:hAnsi="Times New Roman" w:cs="Times New Roman"/>
          <w:sz w:val="24"/>
          <w:szCs w:val="24"/>
        </w:rPr>
        <w:t>ктик, программ кружков.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>2.2.3. Организация коррекционной деятельности.</w:t>
      </w:r>
    </w:p>
    <w:p w:rsidR="00731630" w:rsidRPr="00E85C62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>2.2.4.</w:t>
      </w:r>
      <w:r w:rsidRPr="006B6A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Коррекционно-организационная деятельность Медико-педагогического совета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2.2.5.</w:t>
      </w:r>
      <w:r w:rsidRPr="006B6A68">
        <w:rPr>
          <w:rFonts w:ascii="Times New Roman" w:eastAsia="Calibri" w:hAnsi="Times New Roman" w:cs="Times New Roman"/>
          <w:sz w:val="24"/>
          <w:szCs w:val="24"/>
        </w:rPr>
        <w:t xml:space="preserve">Организация необходимой предметно-развивающей среды с учетом ФГОС </w:t>
      </w:r>
      <w:proofErr w:type="gramStart"/>
      <w:r w:rsidRPr="006B6A6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B6A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2.2.6</w:t>
      </w:r>
      <w:r w:rsidRPr="006B6A68">
        <w:rPr>
          <w:rFonts w:ascii="Times New Roman" w:eastAsia="Calibri" w:hAnsi="Times New Roman" w:cs="Times New Roman"/>
          <w:sz w:val="24"/>
          <w:szCs w:val="24"/>
        </w:rPr>
        <w:t xml:space="preserve">. Организация инновационной деятельности в образовательном процессе 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2.2.7</w:t>
      </w:r>
      <w:r w:rsidRPr="006B6A68">
        <w:rPr>
          <w:rFonts w:ascii="Times New Roman" w:eastAsia="Calibri" w:hAnsi="Times New Roman" w:cs="Times New Roman"/>
          <w:sz w:val="24"/>
          <w:szCs w:val="24"/>
        </w:rPr>
        <w:t>. Организация смотров-конкурсов, досуговой деятельности.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B6A68">
        <w:rPr>
          <w:rFonts w:ascii="Times New Roman" w:eastAsia="Calibri" w:hAnsi="Times New Roman" w:cs="Times New Roman"/>
          <w:b/>
          <w:i/>
          <w:sz w:val="24"/>
          <w:szCs w:val="24"/>
        </w:rPr>
        <w:t>2.3. Обеспечение преемственности целей, задач и содержания образования, реализуемых в рамках образовательных задач.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2.3.1. Диагностика</w:t>
      </w:r>
      <w:r w:rsidRPr="006B6A68">
        <w:rPr>
          <w:rFonts w:ascii="Times New Roman" w:eastAsia="Calibri" w:hAnsi="Times New Roman" w:cs="Times New Roman"/>
          <w:sz w:val="24"/>
          <w:szCs w:val="24"/>
        </w:rPr>
        <w:t xml:space="preserve"> развития детей, поступающих в школу. 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>2.3.2. Организация образовательной работы в подготовительной к школе группе.</w:t>
      </w:r>
    </w:p>
    <w:p w:rsidR="00731630" w:rsidRPr="006B6A68" w:rsidRDefault="00731630" w:rsidP="0073163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B6A68">
        <w:rPr>
          <w:rFonts w:ascii="Times New Roman" w:eastAsia="Calibri" w:hAnsi="Times New Roman" w:cs="Times New Roman"/>
          <w:sz w:val="24"/>
          <w:szCs w:val="24"/>
        </w:rPr>
        <w:t>2.3.3. Мероприятия для детей, педагогов, родителей.</w:t>
      </w:r>
    </w:p>
    <w:p w:rsidR="00731630" w:rsidRPr="00E85C62" w:rsidRDefault="00731630" w:rsidP="00731630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B6A6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85C62">
        <w:rPr>
          <w:rFonts w:ascii="Times New Roman" w:eastAsia="Calibri" w:hAnsi="Times New Roman" w:cs="Times New Roman"/>
          <w:b/>
          <w:i/>
          <w:sz w:val="24"/>
          <w:szCs w:val="24"/>
        </w:rPr>
        <w:t>.4. Научно-методическое и кадровое обеспечение образовательного процесса.</w:t>
      </w:r>
    </w:p>
    <w:p w:rsidR="00731630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2.4.1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.Педагогические советы</w:t>
      </w:r>
    </w:p>
    <w:p w:rsidR="00731630" w:rsidRPr="00E85C62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2.4.2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Открытые просмотры педагогической деятельности</w:t>
      </w:r>
    </w:p>
    <w:p w:rsidR="00731630" w:rsidRPr="00E85C62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2.4.3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Повышение профессионального мастерства педагогов</w:t>
      </w:r>
    </w:p>
    <w:p w:rsidR="00731630" w:rsidRPr="00E85C62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2.4.4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Изучение и обобщение передового педагогического опыта работы</w:t>
      </w:r>
    </w:p>
    <w:p w:rsidR="00731630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2.4.5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Аттестация педагогических работников</w:t>
      </w:r>
    </w:p>
    <w:p w:rsidR="00731630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2.4.6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Самообразование педагогов</w:t>
      </w:r>
    </w:p>
    <w:p w:rsidR="00731630" w:rsidRPr="00E85C62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2.4.7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Подбор и систематизация материала в методическом кабинете</w:t>
      </w:r>
    </w:p>
    <w:p w:rsidR="00731630" w:rsidRPr="00E85C62" w:rsidRDefault="00731630" w:rsidP="0073163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2.4.8</w:t>
      </w: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.Формы методической работы: семинары, консультации</w:t>
      </w:r>
    </w:p>
    <w:p w:rsidR="00731630" w:rsidRPr="00E85C62" w:rsidRDefault="00731630" w:rsidP="0073163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2.4.9</w:t>
      </w:r>
      <w:r w:rsidRPr="00E85C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Контроль и руководство</w:t>
      </w:r>
    </w:p>
    <w:p w:rsidR="00731630" w:rsidRPr="00E31AD2" w:rsidRDefault="00731630" w:rsidP="00731630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1A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731630" w:rsidRPr="00E85C62" w:rsidRDefault="00731630" w:rsidP="0073163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</w:t>
      </w:r>
    </w:p>
    <w:p w:rsidR="00731630" w:rsidRDefault="00731630" w:rsidP="0073163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E85C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2.5.2. Взаимодействие по обеспечению преемственности дошкольного и начального общего образования</w:t>
      </w:r>
    </w:p>
    <w:p w:rsidR="00731630" w:rsidRPr="00E31AD2" w:rsidRDefault="00731630" w:rsidP="0073163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1A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2.5.3 Система работы с социальными партнерами</w:t>
      </w:r>
    </w:p>
    <w:p w:rsidR="00731630" w:rsidRPr="00E31AD2" w:rsidRDefault="00731630" w:rsidP="00731630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1AD2">
        <w:rPr>
          <w:rFonts w:ascii="Times New Roman" w:eastAsia="Calibri" w:hAnsi="Times New Roman" w:cs="Times New Roman"/>
          <w:b/>
          <w:i/>
          <w:sz w:val="24"/>
          <w:szCs w:val="24"/>
        </w:rPr>
        <w:t>2.6. Укрепление материально-технической и финансовой базы.</w:t>
      </w:r>
    </w:p>
    <w:p w:rsidR="00731630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731630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0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B619DF">
        <w:rPr>
          <w:rFonts w:ascii="Bookman Old Style" w:hAnsi="Bookman Old Style"/>
          <w:b/>
          <w:color w:val="000000" w:themeColor="text1"/>
          <w:sz w:val="32"/>
          <w:szCs w:val="32"/>
        </w:rPr>
        <w:lastRenderedPageBreak/>
        <w:t>1.Анализ выполнения годового плана работы</w:t>
      </w:r>
    </w:p>
    <w:p w:rsidR="00731630" w:rsidRPr="00B619DF" w:rsidRDefault="00731630" w:rsidP="00731630">
      <w:pPr>
        <w:spacing w:after="0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>
        <w:rPr>
          <w:rFonts w:ascii="Bookman Old Style" w:hAnsi="Bookman Old Style"/>
          <w:b/>
          <w:color w:val="000000" w:themeColor="text1"/>
          <w:sz w:val="32"/>
          <w:szCs w:val="32"/>
        </w:rPr>
        <w:t>за 2018-1019</w:t>
      </w:r>
      <w:r w:rsidRPr="00B619DF">
        <w:rPr>
          <w:rFonts w:ascii="Bookman Old Style" w:hAnsi="Bookman Old Style"/>
          <w:b/>
          <w:color w:val="000000" w:themeColor="text1"/>
          <w:sz w:val="32"/>
          <w:szCs w:val="32"/>
        </w:rPr>
        <w:t xml:space="preserve"> учебный год</w:t>
      </w:r>
    </w:p>
    <w:p w:rsidR="00731630" w:rsidRPr="00B619DF" w:rsidRDefault="00731630" w:rsidP="00731630">
      <w:pPr>
        <w:spacing w:after="1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ИНФОРМАЦИОННАЯ СПРАВКА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>Учредитель – управление образования администрации г</w:t>
      </w:r>
      <w:proofErr w:type="gramStart"/>
      <w:r w:rsidRPr="00B619DF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 w:rsidRPr="00B619DF">
        <w:rPr>
          <w:rFonts w:ascii="Times New Roman" w:hAnsi="Times New Roman"/>
          <w:color w:val="000000" w:themeColor="text1"/>
          <w:sz w:val="28"/>
          <w:szCs w:val="28"/>
        </w:rPr>
        <w:t>ахачкалы.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>Режим работы ДОУ: 7.00 – 19.00</w:t>
      </w:r>
    </w:p>
    <w:p w:rsidR="00731630" w:rsidRPr="00B619DF" w:rsidRDefault="00731630" w:rsidP="00731630">
      <w:pPr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В МБДОУ функционирует 3 группы: </w:t>
      </w:r>
    </w:p>
    <w:p w:rsidR="00731630" w:rsidRPr="00B619DF" w:rsidRDefault="001A0663" w:rsidP="00731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31630"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младшая группа</w:t>
      </w:r>
    </w:p>
    <w:p w:rsidR="00731630" w:rsidRPr="00B619DF" w:rsidRDefault="001A0663" w:rsidP="00731630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Старшая</w:t>
      </w:r>
      <w:r w:rsidR="00731630"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группа</w:t>
      </w:r>
    </w:p>
    <w:p w:rsidR="00731630" w:rsidRPr="00B619DF" w:rsidRDefault="001A0663" w:rsidP="00731630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Подготовительная</w:t>
      </w:r>
      <w:r w:rsidR="00731630"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группа</w:t>
      </w:r>
    </w:p>
    <w:p w:rsidR="00731630" w:rsidRPr="00B619DF" w:rsidRDefault="00731630" w:rsidP="00731630">
      <w:pPr>
        <w:shd w:val="clear" w:color="auto" w:fill="FFFFFF" w:themeFill="background1"/>
        <w:spacing w:after="120"/>
        <w:ind w:firstLine="53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Детский сад работает по образовательной программе дошкольного образования «От рождения до школы» (под ред. </w:t>
      </w:r>
      <w:proofErr w:type="spellStart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>Н.Е.Вераксы</w:t>
      </w:r>
      <w:proofErr w:type="spellEnd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>М.А.Васильевой</w:t>
      </w:r>
      <w:proofErr w:type="spellEnd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>Т.С.Комаровой</w:t>
      </w:r>
      <w:proofErr w:type="spellEnd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). </w:t>
      </w:r>
    </w:p>
    <w:p w:rsidR="00731630" w:rsidRPr="00B619DF" w:rsidRDefault="00731630" w:rsidP="00731630">
      <w:pPr>
        <w:shd w:val="clear" w:color="auto" w:fill="FFFFFF" w:themeFill="background1"/>
        <w:spacing w:after="120"/>
        <w:ind w:firstLine="53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Организация учебно-воспитательного процесса строится на </w:t>
      </w:r>
      <w:proofErr w:type="spellStart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>психолого</w:t>
      </w:r>
      <w:proofErr w:type="spellEnd"/>
      <w:r w:rsidRPr="00B619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педагогически обоснованном выборе воспитателем программ, средств, форм и методов воспитания и обучения детей.</w:t>
      </w:r>
    </w:p>
    <w:p w:rsidR="00731630" w:rsidRPr="00B619DF" w:rsidRDefault="00731630" w:rsidP="00731630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В текущем учебном году педагогический коллектив дошкольного учреждения работал творчески и увлеченно, находился в поиске новых, нетрадиционных методов решения </w:t>
      </w:r>
      <w:proofErr w:type="spellStart"/>
      <w:r w:rsidRPr="00B619DF">
        <w:rPr>
          <w:rFonts w:ascii="Times New Roman" w:hAnsi="Times New Roman"/>
          <w:color w:val="000000" w:themeColor="text1"/>
          <w:sz w:val="28"/>
          <w:szCs w:val="28"/>
        </w:rPr>
        <w:t>воспитательно</w:t>
      </w:r>
      <w:proofErr w:type="spellEnd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- образовательных задач.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>С целью максимальной эффективности решения поставленных задач коллективом велась планомер</w:t>
      </w:r>
      <w:r>
        <w:rPr>
          <w:rFonts w:ascii="Times New Roman" w:hAnsi="Times New Roman"/>
          <w:color w:val="000000" w:themeColor="text1"/>
          <w:sz w:val="28"/>
          <w:szCs w:val="28"/>
        </w:rPr>
        <w:t>ная и постоянная работа.  В 2017 -2018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была обеспечена  организация системно-целостного подхода к решению основных воспитательно-образовательных задач, а также обогащение содержания педагогического процесса.</w:t>
      </w:r>
    </w:p>
    <w:p w:rsidR="00731630" w:rsidRPr="00B619DF" w:rsidRDefault="00731630" w:rsidP="00731630">
      <w:pPr>
        <w:spacing w:after="12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прошлого учебного года </w:t>
      </w:r>
      <w:proofErr w:type="spellStart"/>
      <w:r w:rsidRPr="00B619DF">
        <w:rPr>
          <w:rFonts w:ascii="Times New Roman" w:hAnsi="Times New Roman"/>
          <w:color w:val="000000" w:themeColor="text1"/>
          <w:sz w:val="28"/>
          <w:szCs w:val="28"/>
        </w:rPr>
        <w:t>педколлектив</w:t>
      </w:r>
      <w:proofErr w:type="spellEnd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ДОУ  работал над следующими задачами:</w:t>
      </w:r>
    </w:p>
    <w:p w:rsidR="00DC65DC" w:rsidRPr="00DC65DC" w:rsidRDefault="00DC65DC" w:rsidP="00DC65DC">
      <w:pPr>
        <w:pStyle w:val="a5"/>
        <w:numPr>
          <w:ilvl w:val="0"/>
          <w:numId w:val="24"/>
        </w:numPr>
        <w:spacing w:after="120"/>
        <w:jc w:val="both"/>
        <w:rPr>
          <w:iCs/>
          <w:sz w:val="28"/>
          <w:szCs w:val="28"/>
        </w:rPr>
      </w:pPr>
      <w:r w:rsidRPr="00DC65DC">
        <w:rPr>
          <w:iCs/>
          <w:sz w:val="28"/>
          <w:szCs w:val="28"/>
        </w:rPr>
        <w:t>Совершенствовать организацию образовательной деятельности  в ДОУ по развитию звуковой речи дошкольников.</w:t>
      </w:r>
    </w:p>
    <w:p w:rsidR="00DC65DC" w:rsidRPr="00DC65DC" w:rsidRDefault="00DC65DC" w:rsidP="00DC65DC">
      <w:pPr>
        <w:pStyle w:val="a5"/>
        <w:numPr>
          <w:ilvl w:val="0"/>
          <w:numId w:val="24"/>
        </w:numPr>
        <w:jc w:val="both"/>
        <w:rPr>
          <w:color w:val="000000" w:themeColor="text1"/>
          <w:sz w:val="28"/>
          <w:szCs w:val="28"/>
        </w:rPr>
      </w:pPr>
      <w:r w:rsidRPr="00DC65DC">
        <w:rPr>
          <w:color w:val="000000" w:themeColor="text1"/>
          <w:sz w:val="28"/>
          <w:szCs w:val="28"/>
        </w:rPr>
        <w:t>Совершенствовать психолого-педагогическую работу по освоению  образовательной области «Познавательное развитие» через интеграцию  образовательных областей, и опытно-экспериментальной деятельности в рамках ФГОС.</w:t>
      </w:r>
    </w:p>
    <w:p w:rsidR="00DC65DC" w:rsidRPr="00DC65DC" w:rsidRDefault="00DC65DC" w:rsidP="00DC65DC">
      <w:pPr>
        <w:pStyle w:val="a5"/>
        <w:numPr>
          <w:ilvl w:val="0"/>
          <w:numId w:val="24"/>
        </w:numPr>
        <w:ind w:right="-1"/>
        <w:jc w:val="both"/>
        <w:rPr>
          <w:sz w:val="28"/>
          <w:szCs w:val="28"/>
        </w:rPr>
      </w:pPr>
      <w:r w:rsidRPr="00DC65DC">
        <w:rPr>
          <w:color w:val="000000" w:themeColor="text1"/>
          <w:sz w:val="28"/>
          <w:szCs w:val="28"/>
        </w:rPr>
        <w:t xml:space="preserve">Продолжить </w:t>
      </w:r>
      <w:r w:rsidRPr="00DC65DC">
        <w:rPr>
          <w:iCs/>
          <w:sz w:val="28"/>
          <w:szCs w:val="28"/>
        </w:rPr>
        <w:t xml:space="preserve">работу по укреплению здоровья воспитанников через рациональное использование </w:t>
      </w:r>
      <w:proofErr w:type="spellStart"/>
      <w:r w:rsidRPr="00DC65DC">
        <w:rPr>
          <w:iCs/>
          <w:sz w:val="28"/>
          <w:szCs w:val="28"/>
        </w:rPr>
        <w:t>здоровьесберегающих</w:t>
      </w:r>
      <w:proofErr w:type="spellEnd"/>
      <w:r w:rsidRPr="00DC65DC">
        <w:rPr>
          <w:iCs/>
          <w:sz w:val="28"/>
          <w:szCs w:val="28"/>
        </w:rPr>
        <w:t xml:space="preserve"> технологий и формирование привычки к здоровому образу жизни </w:t>
      </w:r>
      <w:r w:rsidRPr="00DC65DC">
        <w:rPr>
          <w:color w:val="000000" w:themeColor="text1"/>
          <w:sz w:val="28"/>
          <w:szCs w:val="28"/>
        </w:rPr>
        <w:t>посредством ФГОС.</w:t>
      </w:r>
    </w:p>
    <w:p w:rsidR="00731630" w:rsidRPr="003C6539" w:rsidRDefault="00731630" w:rsidP="00731630">
      <w:pPr>
        <w:pStyle w:val="textmarkedbig"/>
        <w:shd w:val="clear" w:color="auto" w:fill="FFFFFF"/>
        <w:spacing w:before="180" w:beforeAutospacing="0" w:after="180" w:afterAutospacing="0"/>
        <w:jc w:val="both"/>
        <w:rPr>
          <w:bCs/>
          <w:i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2017 – 2018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731630" w:rsidRPr="00B619DF" w:rsidRDefault="00731630" w:rsidP="0073163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pStyle w:val="a5"/>
        <w:numPr>
          <w:ilvl w:val="1"/>
          <w:numId w:val="11"/>
        </w:numPr>
        <w:spacing w:line="276" w:lineRule="auto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  <w:r w:rsidRPr="00B619DF">
        <w:rPr>
          <w:rFonts w:ascii="Bookman Old Style" w:hAnsi="Bookman Old Style"/>
          <w:b/>
          <w:i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731630" w:rsidRPr="00B619DF" w:rsidRDefault="00731630" w:rsidP="00731630">
      <w:pPr>
        <w:pStyle w:val="a5"/>
        <w:ind w:left="1855"/>
        <w:jc w:val="both"/>
        <w:rPr>
          <w:b/>
          <w:i/>
          <w:color w:val="000000" w:themeColor="text1"/>
          <w:sz w:val="28"/>
          <w:szCs w:val="28"/>
        </w:rPr>
      </w:pPr>
    </w:p>
    <w:p w:rsidR="00731630" w:rsidRPr="009F321D" w:rsidRDefault="00731630" w:rsidP="00731630">
      <w:pPr>
        <w:shd w:val="clear" w:color="auto" w:fill="FFFFFF" w:themeFill="background1"/>
        <w:spacing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Важным показателем результатов работы ДОУ является здоровье детей. В результате анализа заболеваемости мы выявили сниж</w:t>
      </w:r>
      <w:r>
        <w:rPr>
          <w:rFonts w:ascii="Times New Roman" w:hAnsi="Times New Roman"/>
          <w:color w:val="000000" w:themeColor="text1"/>
          <w:sz w:val="28"/>
          <w:szCs w:val="28"/>
        </w:rPr>
        <w:t>ение заболеваемости детей в 2017-2018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по физическому воспитанию детей, так как одной из приоритетных задач, стоящих пере</w:t>
      </w:r>
      <w:r>
        <w:rPr>
          <w:rFonts w:ascii="Times New Roman" w:hAnsi="Times New Roman"/>
          <w:color w:val="000000" w:themeColor="text1"/>
          <w:sz w:val="28"/>
          <w:szCs w:val="28"/>
        </w:rPr>
        <w:t>д коллективом ДОУ в 2017-2018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было  </w:t>
      </w:r>
      <w:r w:rsidRPr="009F321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обеспечения дошкольников эмоционального благополучия, на основе педагогических </w:t>
      </w:r>
      <w:proofErr w:type="spellStart"/>
      <w:r w:rsidRPr="009F321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9F321D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технологий</w:t>
      </w:r>
      <w:r w:rsidRPr="009F32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Педагоги изучали  и внедряли в работу современные     </w:t>
      </w:r>
      <w:proofErr w:type="spellStart"/>
      <w:r w:rsidRPr="00B619DF">
        <w:rPr>
          <w:rFonts w:ascii="Times New Roman" w:hAnsi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технологии. </w:t>
      </w: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Велась  просветительская работа по охране и укреплению здоровья детей с воспитателями и родителями. Проведен совместный  физкультурный  досуг детей и родителей:  «Семейные старты » и родительское собрание: «Здоровье детей в наших руках».</w:t>
      </w: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Показателем здоровья детей является группа здоровья. По сравнению с предыдущими годами,  количество детей, поступающих  в ДОУ  с 1 и 2 группой  здоровья,  осталось примерно на том же уровне. Увеличивается количество  детей, поступающих в ДОУ  с  3 группой  здоровья.     Однако  медицинским персоналом </w:t>
      </w:r>
      <w:r w:rsidR="00F360FF">
        <w:rPr>
          <w:rFonts w:ascii="Times New Roman" w:hAnsi="Times New Roman"/>
          <w:color w:val="000000" w:themeColor="text1"/>
          <w:sz w:val="28"/>
          <w:szCs w:val="28"/>
        </w:rPr>
        <w:t xml:space="preserve">ФАП с. </w:t>
      </w:r>
      <w:proofErr w:type="spellStart"/>
      <w:r w:rsidR="00F360FF">
        <w:rPr>
          <w:rFonts w:ascii="Times New Roman" w:hAnsi="Times New Roman"/>
          <w:color w:val="000000" w:themeColor="text1"/>
          <w:sz w:val="28"/>
          <w:szCs w:val="28"/>
        </w:rPr>
        <w:t>Богатыревка</w:t>
      </w:r>
      <w:proofErr w:type="spellEnd"/>
      <w:r w:rsidR="00F360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>и  педагогами  ДОУ проводится весь необходимый комплекс мероприятий  направленный не только на сохранение здоровья воспитанников, но и его укрепления. </w:t>
      </w: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    Сведения о состоянии здоровья и физического развития воспитанников свидетельствуют об улучшении показателей. Наблюдается тенденция к снижению заболеваемости детей за счёт системы профилактических осмотров детей; диагностики отклонений в состоянии здоровья детей с раннего периода; повышении качества оздоровления и формирование системы реабилитационных мероприятий в образовательном процессе;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проведения психолого-медико-педагогической коррекции отклонений в состоянии здоровья детей, особенно в критические периоды адаптации.</w:t>
      </w: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Здоровье – важнейшее условие для гармоничного развития ребёнка, от него зависит умственная и физическая работоспособность дошкольника.</w:t>
      </w: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Здоровье – это состояние физического  благополучия, а не только отсутствие болезней. </w:t>
      </w:r>
    </w:p>
    <w:p w:rsidR="00731630" w:rsidRPr="00B619DF" w:rsidRDefault="00731630" w:rsidP="007316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Распределение детей по группам здоровья</w:t>
      </w:r>
    </w:p>
    <w:p w:rsidR="00731630" w:rsidRPr="00B619DF" w:rsidRDefault="00731630" w:rsidP="007316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1773"/>
        <w:gridCol w:w="1659"/>
        <w:gridCol w:w="1650"/>
        <w:gridCol w:w="1465"/>
        <w:gridCol w:w="1575"/>
        <w:gridCol w:w="1541"/>
      </w:tblGrid>
      <w:tr w:rsidR="00731630" w:rsidRPr="00B619DF" w:rsidTr="009B7A23">
        <w:tc>
          <w:tcPr>
            <w:tcW w:w="1773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Учебный год</w:t>
            </w:r>
          </w:p>
        </w:tc>
        <w:tc>
          <w:tcPr>
            <w:tcW w:w="1659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группа здоровья</w:t>
            </w:r>
          </w:p>
        </w:tc>
        <w:tc>
          <w:tcPr>
            <w:tcW w:w="1650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группа здоровья</w:t>
            </w:r>
          </w:p>
        </w:tc>
        <w:tc>
          <w:tcPr>
            <w:tcW w:w="1465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3</w:t>
            </w:r>
          </w:p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группа здоровья</w:t>
            </w:r>
          </w:p>
        </w:tc>
        <w:tc>
          <w:tcPr>
            <w:tcW w:w="1575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4</w:t>
            </w:r>
          </w:p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группа здоровья</w:t>
            </w:r>
          </w:p>
        </w:tc>
        <w:tc>
          <w:tcPr>
            <w:tcW w:w="1541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bCs/>
                <w:color w:val="000000" w:themeColor="text1"/>
                <w:szCs w:val="28"/>
              </w:rPr>
              <w:t>Всего детей</w:t>
            </w:r>
          </w:p>
        </w:tc>
      </w:tr>
      <w:tr w:rsidR="00731630" w:rsidRPr="00B619DF" w:rsidTr="009B7A23">
        <w:tc>
          <w:tcPr>
            <w:tcW w:w="1773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2014</w:t>
            </w:r>
            <w:r w:rsidRPr="00B619DF">
              <w:rPr>
                <w:rFonts w:cs="Times New Roman"/>
                <w:bCs/>
                <w:color w:val="000000" w:themeColor="text1"/>
                <w:szCs w:val="28"/>
              </w:rPr>
              <w:t>-201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1659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650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146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157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1541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88</w:t>
            </w:r>
          </w:p>
        </w:tc>
      </w:tr>
      <w:tr w:rsidR="00731630" w:rsidRPr="00B619DF" w:rsidTr="009B7A23">
        <w:tc>
          <w:tcPr>
            <w:tcW w:w="1773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2015</w:t>
            </w:r>
            <w:r w:rsidRPr="00B619DF">
              <w:rPr>
                <w:rFonts w:cs="Times New Roman"/>
                <w:bCs/>
                <w:color w:val="000000" w:themeColor="text1"/>
                <w:szCs w:val="28"/>
              </w:rPr>
              <w:t>-201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659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27</w:t>
            </w:r>
          </w:p>
        </w:tc>
        <w:tc>
          <w:tcPr>
            <w:tcW w:w="1650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46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157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29</w:t>
            </w:r>
          </w:p>
        </w:tc>
        <w:tc>
          <w:tcPr>
            <w:tcW w:w="1541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92</w:t>
            </w:r>
          </w:p>
        </w:tc>
      </w:tr>
      <w:tr w:rsidR="00731630" w:rsidRPr="00B619DF" w:rsidTr="009B7A23">
        <w:tc>
          <w:tcPr>
            <w:tcW w:w="1773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2016</w:t>
            </w:r>
            <w:r w:rsidRPr="00B619DF">
              <w:rPr>
                <w:rFonts w:cs="Times New Roman"/>
                <w:bCs/>
                <w:color w:val="000000" w:themeColor="text1"/>
                <w:szCs w:val="28"/>
              </w:rPr>
              <w:t>-201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659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650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146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157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1541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98</w:t>
            </w:r>
          </w:p>
        </w:tc>
      </w:tr>
    </w:tbl>
    <w:p w:rsidR="00731630" w:rsidRPr="00B619DF" w:rsidRDefault="00731630" w:rsidP="00731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</w:pPr>
    </w:p>
    <w:p w:rsidR="00731630" w:rsidRPr="00B619DF" w:rsidRDefault="00731630" w:rsidP="00731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Анализ заболеваемости  воспитанников МБДОУ</w:t>
      </w:r>
    </w:p>
    <w:p w:rsidR="00731630" w:rsidRPr="00B619DF" w:rsidRDefault="00731630" w:rsidP="00731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W w:w="9664" w:type="dxa"/>
        <w:tblInd w:w="-318" w:type="dxa"/>
        <w:shd w:val="clear" w:color="auto" w:fill="FBD4B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9"/>
        <w:gridCol w:w="2126"/>
        <w:gridCol w:w="2127"/>
        <w:gridCol w:w="2008"/>
      </w:tblGrid>
      <w:tr w:rsidR="00731630" w:rsidRPr="00B619DF" w:rsidTr="009B7A23">
        <w:trPr>
          <w:trHeight w:val="73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2014-2015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:rsidR="00731630" w:rsidRPr="00B619DF" w:rsidRDefault="00731630" w:rsidP="00731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2015-2016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2016-2017</w:t>
            </w:r>
          </w:p>
        </w:tc>
      </w:tr>
      <w:tr w:rsidR="00731630" w:rsidRPr="00B619DF" w:rsidTr="009B7A23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731630" w:rsidRDefault="00731630" w:rsidP="007316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Списочный состав дете</w:t>
            </w:r>
            <w:proofErr w:type="gramStart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й(</w:t>
            </w:r>
            <w:proofErr w:type="gramEnd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7316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Число пропусков (</w:t>
            </w:r>
            <w:proofErr w:type="spellStart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детодней</w:t>
            </w:r>
            <w:proofErr w:type="spellEnd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Анализ заб</w:t>
      </w:r>
      <w:r w:rsidRPr="00B619DF">
        <w:rPr>
          <w:rFonts w:ascii="Times New Roman" w:hAnsi="Times New Roman"/>
          <w:b/>
          <w:color w:val="000000" w:themeColor="text1"/>
          <w:sz w:val="28"/>
          <w:szCs w:val="28"/>
        </w:rPr>
        <w:t>олеваемости по группам составил</w:t>
      </w:r>
    </w:p>
    <w:p w:rsidR="00731630" w:rsidRPr="00B619DF" w:rsidRDefault="00731630" w:rsidP="007316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2517"/>
      </w:tblGrid>
      <w:tr w:rsidR="00731630" w:rsidRPr="00B619DF" w:rsidTr="009B7A23">
        <w:tc>
          <w:tcPr>
            <w:tcW w:w="1985" w:type="dxa"/>
          </w:tcPr>
          <w:p w:rsidR="00731630" w:rsidRPr="00B619DF" w:rsidRDefault="00731630" w:rsidP="009B7A23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B619DF">
              <w:rPr>
                <w:rFonts w:cs="Times New Roman"/>
                <w:b/>
                <w:color w:val="000000" w:themeColor="text1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731630" w:rsidRPr="00B619DF" w:rsidRDefault="00731630" w:rsidP="009B7A23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2015 </w:t>
            </w:r>
            <w:r w:rsidRPr="00B619DF">
              <w:rPr>
                <w:rFonts w:cs="Times New Roman"/>
                <w:b/>
                <w:color w:val="000000" w:themeColor="text1"/>
                <w:szCs w:val="28"/>
              </w:rPr>
              <w:t>год</w:t>
            </w:r>
          </w:p>
        </w:tc>
        <w:tc>
          <w:tcPr>
            <w:tcW w:w="2693" w:type="dxa"/>
          </w:tcPr>
          <w:p w:rsidR="00731630" w:rsidRPr="00B619DF" w:rsidRDefault="00731630" w:rsidP="009B7A23">
            <w:pPr>
              <w:ind w:firstLine="709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2016 </w:t>
            </w:r>
            <w:r w:rsidRPr="00B619DF">
              <w:rPr>
                <w:rFonts w:cs="Times New Roman"/>
                <w:b/>
                <w:color w:val="000000" w:themeColor="text1"/>
                <w:szCs w:val="28"/>
              </w:rPr>
              <w:t>год</w:t>
            </w:r>
          </w:p>
        </w:tc>
        <w:tc>
          <w:tcPr>
            <w:tcW w:w="2517" w:type="dxa"/>
          </w:tcPr>
          <w:p w:rsidR="00731630" w:rsidRPr="00B619DF" w:rsidRDefault="00731630" w:rsidP="009B7A23">
            <w:pPr>
              <w:ind w:firstLine="709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2017 </w:t>
            </w:r>
            <w:r w:rsidRPr="00B619DF">
              <w:rPr>
                <w:rFonts w:cs="Times New Roman"/>
                <w:b/>
                <w:color w:val="000000" w:themeColor="text1"/>
                <w:szCs w:val="28"/>
              </w:rPr>
              <w:t>год</w:t>
            </w:r>
          </w:p>
        </w:tc>
      </w:tr>
      <w:tr w:rsidR="00731630" w:rsidRPr="00B619DF" w:rsidTr="009B7A23">
        <w:tc>
          <w:tcPr>
            <w:tcW w:w="1985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17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731630" w:rsidRPr="00B619DF" w:rsidRDefault="00731630" w:rsidP="007316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Показате</w:t>
      </w:r>
      <w:r w:rsidRPr="00B619DF">
        <w:rPr>
          <w:rFonts w:ascii="Times New Roman" w:hAnsi="Times New Roman"/>
          <w:b/>
          <w:color w:val="000000" w:themeColor="text1"/>
          <w:sz w:val="28"/>
          <w:szCs w:val="28"/>
        </w:rPr>
        <w:t>ли заболеваемости воспитанников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2551"/>
        <w:gridCol w:w="2835"/>
      </w:tblGrid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Название</w:t>
            </w:r>
          </w:p>
        </w:tc>
        <w:tc>
          <w:tcPr>
            <w:tcW w:w="2551" w:type="dxa"/>
            <w:vAlign w:val="center"/>
          </w:tcPr>
          <w:p w:rsidR="00731630" w:rsidRPr="00B619DF" w:rsidRDefault="00731630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2016</w:t>
            </w: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vAlign w:val="center"/>
          </w:tcPr>
          <w:p w:rsidR="00731630" w:rsidRPr="00B619DF" w:rsidRDefault="00731630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2017</w:t>
            </w: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ОРВИ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Пиелонефрит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Цистит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Пневмония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Аденоиды -1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отек </w:t>
            </w:r>
            <w:proofErr w:type="spellStart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Квинке</w:t>
            </w:r>
            <w:proofErr w:type="spellEnd"/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отит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ветряная оспа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стрептодермия</w:t>
            </w:r>
            <w:proofErr w:type="spellEnd"/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аллергический дерматит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функциональное нарушение пищеварения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3544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Для сохранения и укрепления здоровья воспитанников в ДОУ  осуществляются следующие  мероприятия по закаливанию, профилактики, которые помогают в укреплении иммунитета детей и тем самым способствовать снижению заболеваемости: </w:t>
      </w:r>
    </w:p>
    <w:p w:rsidR="00731630" w:rsidRPr="00B619DF" w:rsidRDefault="00731630" w:rsidP="00420AF3">
      <w:pPr>
        <w:shd w:val="clear" w:color="auto" w:fill="FFFFFF" w:themeFill="background1"/>
        <w:spacing w:after="120" w:line="300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1.Соблюдение температурного режима согласно </w:t>
      </w:r>
      <w:proofErr w:type="spellStart"/>
      <w:r w:rsidRPr="00B619DF">
        <w:rPr>
          <w:rFonts w:ascii="Times New Roman" w:hAnsi="Times New Roman"/>
          <w:color w:val="000000" w:themeColor="text1"/>
          <w:sz w:val="28"/>
          <w:szCs w:val="28"/>
        </w:rPr>
        <w:t>СаНПиНа</w:t>
      </w:r>
      <w:proofErr w:type="spellEnd"/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2.Правильная организация прогулок и их длительность  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3.Соблюдение сезонной одежды (индивидуальная работа с родителями)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4.Облегченная одежда в детском саду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5.Утренняя гимнастика и гимнастика после сна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6.Закаливающие процедуры (согласно возрасту детей)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7.Полоскание рта прохладной водой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 xml:space="preserve">8.Летом ходьба босиком по спортивной площадке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br/>
        <w:t>9.Витаминотерапия и т.д.</w:t>
      </w:r>
      <w:proofErr w:type="gramEnd"/>
    </w:p>
    <w:p w:rsidR="00731630" w:rsidRPr="00B619DF" w:rsidRDefault="00731630" w:rsidP="00420AF3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Уровень физического развития детей стал  выше, что связано с улучшением качества физкультурно-оздоровительной работы (улучшение качества проведения занятий, утренней гимнастики и других физкультурно-оздоровительных мероприятий и др.), построенной с учетом возрастных особенностей детей.</w:t>
      </w:r>
    </w:p>
    <w:p w:rsidR="00731630" w:rsidRPr="00B619DF" w:rsidRDefault="00731630" w:rsidP="00420AF3">
      <w:pPr>
        <w:shd w:val="clear" w:color="auto" w:fill="FFFFFF" w:themeFill="background1"/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В новом учебном году коллектив ДОУ намечает совершенствовать организацию и эффективность работы по укреплению здоровья и физического развития детей.</w:t>
      </w:r>
    </w:p>
    <w:p w:rsidR="00420AF3" w:rsidRDefault="00420AF3" w:rsidP="00731630">
      <w:pPr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</w:p>
    <w:p w:rsidR="00731630" w:rsidRPr="00B619DF" w:rsidRDefault="00731630" w:rsidP="00784CDE">
      <w:pPr>
        <w:spacing w:line="240" w:lineRule="auto"/>
        <w:jc w:val="center"/>
        <w:rPr>
          <w:rFonts w:ascii="Bookman Old Style" w:eastAsia="Calibri" w:hAnsi="Bookman Old Style"/>
          <w:b/>
          <w:color w:val="000000" w:themeColor="text1"/>
          <w:sz w:val="28"/>
          <w:szCs w:val="28"/>
        </w:rPr>
      </w:pPr>
      <w:r w:rsidRPr="00B619DF">
        <w:rPr>
          <w:rFonts w:ascii="Bookman Old Style" w:hAnsi="Bookman Old Style"/>
          <w:b/>
          <w:i/>
          <w:color w:val="000000" w:themeColor="text1"/>
          <w:sz w:val="28"/>
          <w:szCs w:val="28"/>
        </w:rPr>
        <w:lastRenderedPageBreak/>
        <w:t>1.2.</w:t>
      </w:r>
      <w:r w:rsidRPr="00B619DF">
        <w:rPr>
          <w:rFonts w:ascii="Bookman Old Style" w:eastAsia="Calibri" w:hAnsi="Bookman Old Style"/>
          <w:b/>
          <w:i/>
          <w:color w:val="000000" w:themeColor="text1"/>
          <w:sz w:val="28"/>
          <w:szCs w:val="28"/>
        </w:rPr>
        <w:t>Анализ условий осуществления образовательного процесса: качества кадрового и научно-методического обеспечения.</w:t>
      </w:r>
    </w:p>
    <w:p w:rsidR="00731630" w:rsidRPr="00B619DF" w:rsidRDefault="00731630" w:rsidP="00420AF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Орг</w:t>
      </w:r>
      <w:r>
        <w:rPr>
          <w:rFonts w:ascii="Times New Roman" w:hAnsi="Times New Roman"/>
          <w:color w:val="000000" w:themeColor="text1"/>
          <w:sz w:val="28"/>
          <w:szCs w:val="28"/>
        </w:rPr>
        <w:t>анизация работы с кадрами в ДОУ проводит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ся по следующим направлениям: </w:t>
      </w:r>
    </w:p>
    <w:p w:rsidR="00731630" w:rsidRPr="00B619DF" w:rsidRDefault="00731630" w:rsidP="00420AF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Оказание методической помощи по реализации основной общеобразовательной программы ДОУ через проведение консультаций в соответствии с уровнем педагогического мастерства, разработка пакета документов по планированию работы в соответствии с ФГОС.</w:t>
      </w:r>
    </w:p>
    <w:p w:rsidR="00731630" w:rsidRPr="00B619DF" w:rsidRDefault="00731630" w:rsidP="00420AF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Оказание методической помощи в соответствии с уровнем развития педагогической и методической компетенции специалистов, результатами диагностики и характером проявляемых склонностей и способностей педагогов.</w:t>
      </w:r>
    </w:p>
    <w:p w:rsidR="00784CDE" w:rsidRPr="00FA2EED" w:rsidRDefault="00784CDE" w:rsidP="00784CDE">
      <w:pPr>
        <w:shd w:val="clear" w:color="auto" w:fill="FFFFFF"/>
        <w:spacing w:before="90" w:after="90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обновления содержания образования было сделано следующее: </w:t>
      </w:r>
    </w:p>
    <w:p w:rsidR="00784CDE" w:rsidRPr="00FA2EED" w:rsidRDefault="00784CDE" w:rsidP="00784CDE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EED">
        <w:rPr>
          <w:rFonts w:ascii="Times New Roman" w:hAnsi="Times New Roman" w:cs="Times New Roman"/>
          <w:color w:val="000000" w:themeColor="text1"/>
          <w:sz w:val="28"/>
          <w:szCs w:val="28"/>
        </w:rPr>
        <w:t>- в группах пополнен и систематизирован дидактический и игровой материал по правилам дорожного движения и пожарной безопасности дошкольников; консультативный материал для родителей по подготовке детей к школе.</w:t>
      </w:r>
    </w:p>
    <w:p w:rsidR="00784CDE" w:rsidRDefault="00784CDE" w:rsidP="00784CDE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методический кабинет пополнен разработками, конспектами, дидактическим и демонстрационным материалом по пожарной безопасности, правилам дорожного движения, по развитию речи, подготовке детей к школе; методической литературой по работе с родителями, конспектами проведения различных форм работы с родителями; обновлены материалы по аттестации педагогических кадров. </w:t>
      </w:r>
    </w:p>
    <w:p w:rsidR="00112BA6" w:rsidRPr="00FA2EED" w:rsidRDefault="00112BA6" w:rsidP="00112BA6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E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целей воспитательно-образовательной деятельности с детьми осуществляется в процессе совместной деятельности взрослых и детей, самостоятельной деятельности детей, при взаимодействии с семьями воспитанников. </w:t>
      </w:r>
    </w:p>
    <w:p w:rsidR="00112BA6" w:rsidRPr="00FA2EED" w:rsidRDefault="00112BA6" w:rsidP="00112BA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EED">
        <w:rPr>
          <w:rFonts w:ascii="Times New Roman" w:hAnsi="Times New Roman" w:cs="Times New Roman"/>
          <w:sz w:val="28"/>
          <w:szCs w:val="28"/>
        </w:rPr>
        <w:t xml:space="preserve">В течение учебного года за педагогической деятельностью осуществлялся контроль разных видов (оперативный, тематический, фронтальный) со стороны заведующей, старшей медсестры, </w:t>
      </w:r>
      <w:proofErr w:type="spellStart"/>
      <w:r w:rsidRPr="00FA2EED"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  <w:r w:rsidRPr="00FA2EED">
        <w:rPr>
          <w:rFonts w:ascii="Times New Roman" w:hAnsi="Times New Roman" w:cs="Times New Roman"/>
          <w:sz w:val="28"/>
          <w:szCs w:val="28"/>
        </w:rPr>
        <w:t xml:space="preserve">.  Для проведения контроля был разработан план,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</w:t>
      </w:r>
    </w:p>
    <w:p w:rsidR="00112BA6" w:rsidRPr="004217F7" w:rsidRDefault="00112BA6" w:rsidP="00112BA6">
      <w:pPr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прошлом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коллективиспытывал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затруднения</w:t>
      </w:r>
      <w:r w:rsidRPr="00FA2EED">
        <w:rPr>
          <w:rFonts w:ascii="Times New Roman" w:hAnsi="Times New Roman" w:cs="Times New Roman"/>
          <w:sz w:val="28"/>
          <w:szCs w:val="28"/>
        </w:rPr>
        <w:t xml:space="preserve"> в проектировании и планировании воспитательно-образовательного процесса в соответствии  с комплексно-тематическим принципом и принципом интеграции образовательных областей.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этого, 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проводилась методическая работа с педагогами, направленная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реализацию 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ФГОС в образовательный процесс ДОУ.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17F7">
        <w:rPr>
          <w:rFonts w:ascii="Times New Roman" w:hAnsi="Times New Roman" w:cs="Times New Roman"/>
          <w:sz w:val="28"/>
          <w:szCs w:val="28"/>
        </w:rPr>
        <w:t>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планирование.</w:t>
      </w:r>
    </w:p>
    <w:p w:rsidR="00112BA6" w:rsidRPr="004217F7" w:rsidRDefault="00112BA6" w:rsidP="00112BA6">
      <w:pPr>
        <w:spacing w:after="120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4217F7">
        <w:rPr>
          <w:rFonts w:ascii="Times New Roman" w:hAnsi="Times New Roman" w:cs="Times New Roman"/>
          <w:sz w:val="28"/>
          <w:szCs w:val="28"/>
        </w:rPr>
        <w:t>Все педагоги ДОУ активно участвовали в педагогических советах, мастер-классах, проведенных в учреждении. Выявление способностей к саморазвитию позволило сделать выводы о том, что 75% педагогов занимаются своим профессиональным развитием и имеют положительные результаты.</w:t>
      </w:r>
    </w:p>
    <w:p w:rsidR="00112BA6" w:rsidRPr="004217F7" w:rsidRDefault="00112BA6" w:rsidP="00112BA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7F7">
        <w:rPr>
          <w:rFonts w:ascii="Times New Roman" w:hAnsi="Times New Roman" w:cs="Times New Roman"/>
          <w:sz w:val="28"/>
          <w:szCs w:val="28"/>
        </w:rPr>
        <w:t xml:space="preserve">Разнообразие видов деятельности, интегрированный подход в обучении, способствующий формированию всесторонне развитого ребенка – вот главные аспекты работы педагогов с детьми. Выполнение годовых задач (семинары-практикумы, консультации, тематические проверки, педсоветы, открытые просмотры) повышают компетентность и профессиональные качества педагогов. </w:t>
      </w:r>
    </w:p>
    <w:p w:rsidR="00223A24" w:rsidRPr="004217F7" w:rsidRDefault="00223A24" w:rsidP="00223A2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7F7">
        <w:rPr>
          <w:rFonts w:ascii="Times New Roman" w:hAnsi="Times New Roman" w:cs="Times New Roman"/>
          <w:sz w:val="28"/>
          <w:szCs w:val="28"/>
        </w:rPr>
        <w:t xml:space="preserve">Педсоветы проводились с использованием различных приемов в организации, способствующих повышению компетентности, активизации и творчеству педагогов. </w:t>
      </w:r>
    </w:p>
    <w:p w:rsidR="00784CDE" w:rsidRPr="00223A24" w:rsidRDefault="00223A24" w:rsidP="00223A2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 п</w:t>
      </w:r>
      <w:r w:rsidRPr="004217F7">
        <w:rPr>
          <w:rFonts w:ascii="Times New Roman" w:hAnsi="Times New Roman" w:cs="Times New Roman"/>
          <w:sz w:val="28"/>
          <w:szCs w:val="28"/>
        </w:rPr>
        <w:t xml:space="preserve">родолжили активно использовать в работе </w:t>
      </w:r>
      <w:r w:rsidRPr="004217F7">
        <w:rPr>
          <w:rFonts w:ascii="Times New Roman" w:hAnsi="Times New Roman" w:cs="Times New Roman"/>
          <w:bCs/>
          <w:iCs/>
          <w:sz w:val="28"/>
          <w:szCs w:val="28"/>
        </w:rPr>
        <w:t>ресурсы Интернета</w:t>
      </w:r>
      <w:r w:rsidRPr="004217F7">
        <w:rPr>
          <w:rFonts w:ascii="Times New Roman" w:hAnsi="Times New Roman" w:cs="Times New Roman"/>
          <w:sz w:val="28"/>
          <w:szCs w:val="28"/>
        </w:rPr>
        <w:t>: для проведения занятий, развлечений, Советов педагогов и т.п., изготовления видов театра, для написания материалов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17F7">
        <w:rPr>
          <w:rFonts w:ascii="Times New Roman" w:hAnsi="Times New Roman" w:cs="Times New Roman"/>
          <w:sz w:val="28"/>
          <w:szCs w:val="28"/>
        </w:rPr>
        <w:t xml:space="preserve"> для участия в конкурсах и т.д.</w:t>
      </w:r>
    </w:p>
    <w:p w:rsidR="00731630" w:rsidRPr="00B619DF" w:rsidRDefault="00731630" w:rsidP="00420AF3">
      <w:pPr>
        <w:shd w:val="clear" w:color="auto" w:fill="FFFFFF"/>
        <w:tabs>
          <w:tab w:val="left" w:pos="720"/>
        </w:tabs>
        <w:spacing w:after="0" w:line="30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 результате реализации данных функций:</w:t>
      </w:r>
    </w:p>
    <w:p w:rsidR="00731630" w:rsidRPr="00B619DF" w:rsidRDefault="00731630" w:rsidP="00420AF3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30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произошло повышение  методического уровня учебно-воспитательной работы,  обогащение педагогической культуры воспитателей;</w:t>
      </w:r>
    </w:p>
    <w:p w:rsidR="00731630" w:rsidRPr="00B619DF" w:rsidRDefault="00731630" w:rsidP="00420AF3">
      <w:pPr>
        <w:numPr>
          <w:ilvl w:val="0"/>
          <w:numId w:val="13"/>
        </w:numPr>
        <w:shd w:val="clear" w:color="auto" w:fill="FFFFFF"/>
        <w:tabs>
          <w:tab w:val="left" w:pos="1080"/>
        </w:tabs>
        <w:spacing w:after="120" w:line="300" w:lineRule="auto"/>
        <w:ind w:left="0" w:firstLine="360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B619DF">
        <w:rPr>
          <w:rFonts w:ascii="Times New Roman" w:hAnsi="Times New Roman"/>
          <w:iCs/>
          <w:color w:val="000000" w:themeColor="text1"/>
          <w:sz w:val="28"/>
          <w:szCs w:val="28"/>
        </w:rPr>
        <w:t>проведена оценка и самооценка результативности педагогического опыта с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анализом  конкретного учебно-воспитательного процесса и его результатов – изменений в уровне воспитанности и развитости детей.</w:t>
      </w:r>
    </w:p>
    <w:p w:rsidR="00223A24" w:rsidRDefault="00223A24" w:rsidP="00731630">
      <w:pPr>
        <w:shd w:val="clear" w:color="auto" w:fill="FFFFFF" w:themeFill="background1"/>
        <w:spacing w:after="12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23A24" w:rsidRDefault="00223A24" w:rsidP="00731630">
      <w:pPr>
        <w:shd w:val="clear" w:color="auto" w:fill="FFFFFF" w:themeFill="background1"/>
        <w:spacing w:after="12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23A24" w:rsidRDefault="00223A24" w:rsidP="00731630">
      <w:pPr>
        <w:shd w:val="clear" w:color="auto" w:fill="FFFFFF" w:themeFill="background1"/>
        <w:spacing w:after="12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hd w:val="clear" w:color="auto" w:fill="FFFFFF" w:themeFill="background1"/>
        <w:spacing w:after="120" w:line="240" w:lineRule="auto"/>
        <w:ind w:firstLine="357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Образовательный уровень  педагогического коллектива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415"/>
        <w:gridCol w:w="2620"/>
        <w:gridCol w:w="2340"/>
      </w:tblGrid>
      <w:tr w:rsidR="00731630" w:rsidRPr="00B619DF" w:rsidTr="009B7A23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Обучение в вузе</w:t>
            </w:r>
          </w:p>
        </w:tc>
      </w:tr>
      <w:tr w:rsidR="00731630" w:rsidRPr="00B619DF" w:rsidTr="009B7A23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420AF3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31630" w:rsidRPr="00B619DF" w:rsidTr="009B7A23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  <w:r w:rsidR="00731630"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75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630" w:rsidRPr="00B619DF" w:rsidRDefault="001E06BC" w:rsidP="009B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731630" w:rsidRPr="00B619DF" w:rsidRDefault="00731630" w:rsidP="007316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Стаж работы</w:t>
      </w:r>
    </w:p>
    <w:p w:rsidR="00731630" w:rsidRPr="00B619DF" w:rsidRDefault="00731630" w:rsidP="0073163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675"/>
        <w:gridCol w:w="2393"/>
      </w:tblGrid>
      <w:tr w:rsidR="00731630" w:rsidRPr="00B619DF" w:rsidTr="009B7A23">
        <w:tc>
          <w:tcPr>
            <w:tcW w:w="2235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5 лет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10 лет</w:t>
            </w:r>
          </w:p>
        </w:tc>
        <w:tc>
          <w:tcPr>
            <w:tcW w:w="2675" w:type="dxa"/>
          </w:tcPr>
          <w:p w:rsidR="00731630" w:rsidRPr="00B619DF" w:rsidRDefault="00731630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25 лет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  более 25 лет</w:t>
            </w:r>
          </w:p>
        </w:tc>
      </w:tr>
      <w:tr w:rsidR="00731630" w:rsidRPr="00B619DF" w:rsidTr="009B7A23">
        <w:tc>
          <w:tcPr>
            <w:tcW w:w="223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731630" w:rsidRPr="00B619DF" w:rsidRDefault="001E06BC" w:rsidP="009B7A23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31630" w:rsidRPr="00B619DF" w:rsidTr="009B7A23">
        <w:tc>
          <w:tcPr>
            <w:tcW w:w="2235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37,5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12,5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675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31630"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731630" w:rsidRPr="00B619DF" w:rsidRDefault="00731630" w:rsidP="007316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24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Профессиональный уровень педагогического коллектива</w:t>
      </w:r>
    </w:p>
    <w:p w:rsidR="00731630" w:rsidRPr="00B619DF" w:rsidRDefault="00731630" w:rsidP="00731630">
      <w:pPr>
        <w:spacing w:after="24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1887"/>
        <w:gridCol w:w="1887"/>
        <w:gridCol w:w="2064"/>
        <w:gridCol w:w="1856"/>
      </w:tblGrid>
      <w:tr w:rsidR="00731630" w:rsidRPr="00B619DF" w:rsidTr="009B7A23">
        <w:tc>
          <w:tcPr>
            <w:tcW w:w="1914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Общее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1914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Высшая </w:t>
            </w:r>
            <w:proofErr w:type="spellStart"/>
            <w:proofErr w:type="gramStart"/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1914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Первая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1914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191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Без категории</w:t>
            </w:r>
          </w:p>
        </w:tc>
      </w:tr>
      <w:tr w:rsidR="00731630" w:rsidRPr="00B619DF" w:rsidTr="009B7A23">
        <w:tc>
          <w:tcPr>
            <w:tcW w:w="1877" w:type="dxa"/>
          </w:tcPr>
          <w:p w:rsidR="00731630" w:rsidRPr="00B619DF" w:rsidRDefault="00420AF3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87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87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64" w:type="dxa"/>
          </w:tcPr>
          <w:p w:rsidR="00731630" w:rsidRPr="00B619DF" w:rsidRDefault="001E06BC" w:rsidP="009B7A23">
            <w:pPr>
              <w:ind w:firstLine="7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:rsidR="00731630" w:rsidRPr="00B619DF" w:rsidRDefault="001E06BC" w:rsidP="009B7A2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731630" w:rsidRPr="00B619DF" w:rsidTr="009B7A23">
        <w:tc>
          <w:tcPr>
            <w:tcW w:w="1877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="00731630"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887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731630"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887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731630"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064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  <w:r w:rsidR="00731630"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856" w:type="dxa"/>
          </w:tcPr>
          <w:p w:rsidR="00731630" w:rsidRPr="00B619DF" w:rsidRDefault="00731630" w:rsidP="009B7A2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731630" w:rsidRPr="00B619DF" w:rsidRDefault="00731630" w:rsidP="0073163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420AF3" w:rsidP="0073163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Аттестация 2017- 2018</w:t>
      </w:r>
      <w:r w:rsidR="00731630" w:rsidRPr="00B619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31630" w:rsidRPr="00B619DF" w:rsidRDefault="00731630" w:rsidP="00731630">
      <w:pPr>
        <w:spacing w:after="0"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126"/>
      </w:tblGrid>
      <w:tr w:rsidR="00731630" w:rsidRPr="00B619DF" w:rsidTr="009B7A23">
        <w:tc>
          <w:tcPr>
            <w:tcW w:w="2518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Количество педагогов</w:t>
            </w:r>
          </w:p>
        </w:tc>
        <w:tc>
          <w:tcPr>
            <w:tcW w:w="2410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410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1категория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Высшая категория</w:t>
            </w:r>
          </w:p>
        </w:tc>
      </w:tr>
      <w:tr w:rsidR="00731630" w:rsidRPr="00B619DF" w:rsidTr="009B7A23">
        <w:tc>
          <w:tcPr>
            <w:tcW w:w="2518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31630" w:rsidRPr="00B619DF" w:rsidRDefault="00731630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31630" w:rsidRPr="00B619DF" w:rsidTr="009B7A23">
        <w:tc>
          <w:tcPr>
            <w:tcW w:w="2518" w:type="dxa"/>
          </w:tcPr>
          <w:p w:rsidR="00731630" w:rsidRPr="00B619DF" w:rsidRDefault="00731630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731630" w:rsidRPr="00B619DF" w:rsidRDefault="001E06BC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 w:rsidR="00731630"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731630" w:rsidRPr="00B619DF" w:rsidRDefault="00731630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731630" w:rsidRDefault="00731630" w:rsidP="00420AF3">
      <w:pPr>
        <w:pStyle w:val="a3"/>
        <w:spacing w:before="0" w:beforeAutospacing="0" w:after="0" w:afterAutospacing="0" w:line="300" w:lineRule="auto"/>
        <w:jc w:val="both"/>
        <w:rPr>
          <w:color w:val="000000" w:themeColor="text1"/>
          <w:sz w:val="28"/>
          <w:szCs w:val="28"/>
        </w:rPr>
      </w:pPr>
    </w:p>
    <w:p w:rsidR="00731630" w:rsidRDefault="00731630" w:rsidP="00420AF3">
      <w:pPr>
        <w:pStyle w:val="a3"/>
        <w:spacing w:before="0" w:beforeAutospacing="0" w:after="120" w:afterAutospacing="0" w:line="300" w:lineRule="auto"/>
        <w:ind w:firstLine="360"/>
        <w:jc w:val="both"/>
        <w:rPr>
          <w:color w:val="000000" w:themeColor="text1"/>
          <w:sz w:val="28"/>
          <w:szCs w:val="28"/>
        </w:rPr>
      </w:pPr>
      <w:r w:rsidRPr="00AD7E70">
        <w:rPr>
          <w:rFonts w:eastAsia="Calibri"/>
          <w:b/>
          <w:sz w:val="28"/>
          <w:szCs w:val="28"/>
        </w:rPr>
        <w:t xml:space="preserve">Результаты выполнения образовательной программы ДОО </w:t>
      </w:r>
      <w:r w:rsidRPr="00AD7E70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b/>
          <w:sz w:val="28"/>
          <w:szCs w:val="28"/>
        </w:rPr>
        <w:t>образовательным областям</w:t>
      </w:r>
    </w:p>
    <w:p w:rsidR="00731630" w:rsidRPr="00B619DF" w:rsidRDefault="00731630" w:rsidP="00420AF3">
      <w:pPr>
        <w:pStyle w:val="a3"/>
        <w:spacing w:before="0" w:beforeAutospacing="0" w:after="120" w:afterAutospacing="0" w:line="300" w:lineRule="auto"/>
        <w:ind w:firstLine="360"/>
        <w:jc w:val="both"/>
        <w:rPr>
          <w:color w:val="000000" w:themeColor="text1"/>
          <w:sz w:val="28"/>
          <w:szCs w:val="28"/>
        </w:rPr>
      </w:pPr>
      <w:r w:rsidRPr="00B619DF">
        <w:rPr>
          <w:color w:val="000000" w:themeColor="text1"/>
          <w:sz w:val="28"/>
          <w:szCs w:val="28"/>
        </w:rPr>
        <w:t xml:space="preserve">Вся   образовательная деятельность  с детьми осуществляется по образовательным областям: «познавательное развитие», «художественно-эстетическое развитие», «физическое развитие», «речевое развитие», «социально-коммуникативное развитие» в соответствии с возрастными возможностями и особенностями воспитанников. 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</w:t>
      </w:r>
      <w:r w:rsidRPr="00B619DF">
        <w:rPr>
          <w:color w:val="000000" w:themeColor="text1"/>
          <w:sz w:val="28"/>
          <w:szCs w:val="28"/>
        </w:rPr>
        <w:lastRenderedPageBreak/>
        <w:t>осуществляется в разных формах совместной деятельности взрослых и детей, а также в самостоятельной деятельности детей.</w:t>
      </w:r>
    </w:p>
    <w:p w:rsidR="00731630" w:rsidRPr="00B619DF" w:rsidRDefault="00731630" w:rsidP="00E50F44">
      <w:pPr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области  </w:t>
      </w: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речевого развития</w:t>
      </w: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года проводилась системная работа. Для успешной реализации данного направления педагоги ДОУ постоянно и целенаправленно (в НОД и в повседневной деятельности) учили детей диалогу, языковым играм, словесному творчеству, отрабатывая умения детей правильно произносить звуки и слова, выстраивать предложения согласно правилам грамматики, оформлять высказывания в виде текстов.</w:t>
      </w:r>
    </w:p>
    <w:p w:rsidR="00731630" w:rsidRPr="00B619DF" w:rsidRDefault="00731630" w:rsidP="00E50F44">
      <w:pPr>
        <w:spacing w:after="120"/>
        <w:ind w:firstLine="4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731630" w:rsidRPr="00B619DF" w:rsidRDefault="00731630" w:rsidP="00E50F44">
      <w:pPr>
        <w:spacing w:after="120" w:line="300" w:lineRule="auto"/>
        <w:ind w:firstLine="4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Диагностика уровня усвоения программного материала по данному направлению выявила, что </w:t>
      </w: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17% детей находятся на высоком уровне развития, 63% на среднем и 20% на низком уровне.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Познавательное развитие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Педагогами ДОУ создавались все необходимые условия для развития у детей специальных способов ориентации, таких, как экспериментирование с новым материалом и моделирование: была организована предметно-развивающая среда, способствующая развитию разных видов деятельности – игре, конструированию, рисованию, лепке и другим. В каждой группе оформлен уголок природы, познавательный уголок с содержательным энциклопедическим материалом, глобусы, карты, плакаты с различными природно-климатическими зонами, материалы для детского экспериментирования и другие. 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Особое место в работе воспитателей ДОУ имели дидактические и развивающие игры, игровые приемы и упражнения, умственные и речевые логические задачи, способствующие стимулированию познавательной активности детей, поиску нестандартных решений.</w:t>
      </w:r>
    </w:p>
    <w:p w:rsidR="00731630" w:rsidRPr="00B619DF" w:rsidRDefault="00731630" w:rsidP="00E50F44">
      <w:pPr>
        <w:spacing w:before="120" w:after="120" w:line="30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Мониторинг уровня усвоения программного материала </w:t>
      </w:r>
      <w:proofErr w:type="spellStart"/>
      <w:r w:rsidRPr="00B619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попознавательному</w:t>
      </w:r>
      <w:proofErr w:type="spellEnd"/>
      <w:r w:rsidRPr="00B619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развитию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показала следующие результаты: </w:t>
      </w:r>
      <w:r w:rsidRPr="00B619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высокий </w:t>
      </w:r>
      <w:r w:rsidRPr="00B619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уровень развития у 23% детей, средний уровень составляет 63%, низкий у 14% дошкольников.</w:t>
      </w:r>
    </w:p>
    <w:p w:rsidR="00731630" w:rsidRPr="00B619DF" w:rsidRDefault="00731630" w:rsidP="0073163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Мониторинг уровня усвоения программного материала </w:t>
      </w:r>
      <w:proofErr w:type="spellStart"/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похудожественно</w:t>
      </w:r>
      <w:proofErr w:type="spellEnd"/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эстетическому развитию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выявил, </w:t>
      </w: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что 27% детей усвоили материал на высоком уровне, 64% - на среднем и 9% на низком уровне</w:t>
      </w:r>
      <w:r w:rsidRPr="00B619DF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Для достижения такого уровня в области художественно-эстетического воспитания в течение года проводились различные занятия по театрализованной, изобразительной и музыкальной деятельности, развлечения, праздники, выставки рисунков и поделок.</w:t>
      </w:r>
    </w:p>
    <w:p w:rsidR="00731630" w:rsidRPr="00A3605A" w:rsidRDefault="00731630" w:rsidP="00E50F44">
      <w:pPr>
        <w:spacing w:after="120" w:line="300" w:lineRule="auto"/>
        <w:ind w:firstLine="708"/>
        <w:jc w:val="both"/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A3605A"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Эстетическое воспитание действительно занимает важное место во всей системе воспитательно-образовательного процесса, так как за ним стоит не только развитие эстетических качеств человека, но и всей личности в целом: ее сущностных сил, духовных потребностей, нравственных идеалов, личных и общественных представлений мировоззрения. Все эти качества в человеке развиваются под воздействием различных факторов. Воспитательное значение имеет и природа, и труд, и окружающая нас действительность: быт, семья, межличностные отношения, - все, что может быть прекрасным. Как основной носитель прекрасного, искусство также является средством эстетического воспитания. Воздействие эстетических явлений жизни и искусства на личность может проходить как целенаправленно, так и спонтанно. Это не случайно. Реализуя полноценное эстетическое воспитание и развитие ребенка, воспитатель обеспечивает в будущем становление такой личности, которая будет сочетать в себе духовное богатство, истинные эстетические качества, нравственную чистоту и высокий интеллектуальный потенциал. </w:t>
      </w:r>
    </w:p>
    <w:p w:rsidR="00731630" w:rsidRPr="00A3605A" w:rsidRDefault="00731630" w:rsidP="00731630">
      <w:pPr>
        <w:spacing w:after="12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05A">
        <w:rPr>
          <w:rStyle w:val="c2"/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ab/>
      </w:r>
      <w:r w:rsidRPr="00A3605A"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Основная цель педагогического коллектива по художественно – эстетическому воспитанию детей – развитие творческого</w:t>
      </w:r>
      <w:r w:rsidRPr="00A3605A">
        <w:rPr>
          <w:rStyle w:val="c2"/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 </w:t>
      </w:r>
      <w:r w:rsidRPr="00A3605A"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потенциала ребенка, создание условий для его самореализации.</w:t>
      </w:r>
    </w:p>
    <w:p w:rsidR="00731630" w:rsidRPr="00B619DF" w:rsidRDefault="00731630" w:rsidP="00731630">
      <w:pPr>
        <w:spacing w:after="240" w:line="30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A3605A"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Для получения ожидаемых результатов в нашем дошкольном учреждении р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>абота по художественно-эстетическому направлению, проходит интегрированным курсом через такие разделы программы, как музыкальное развитие, художественно-эстетическое развитие, развитие детей через театрализованную деятельность.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786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Социально-коммуникативное  развитие</w:t>
      </w:r>
    </w:p>
    <w:p w:rsidR="00731630" w:rsidRPr="00B619DF" w:rsidRDefault="00731630" w:rsidP="00731630">
      <w:pPr>
        <w:spacing w:before="120" w:after="0"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Диагностика уровня усвоения программного материала по данному направлению выявила, что </w:t>
      </w: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27% детей находятся на высоком уровне развития, 63% на среднем и 10% на низком уровне.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Согласно полученным диагностическим данным у детей с низким уровнем развития недостаточно развиты коммуникативные способности, слабо сформирована адекватная оценка своего места в мире взрослых.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Работа педагогов по социально-нравственному воспитанию детей осуществляется в ДОУ с младшего возраста. Углубить представления малышей о « вежливых» словах им помогали </w:t>
      </w:r>
      <w:r w:rsidRPr="00B619DF">
        <w:rPr>
          <w:rFonts w:ascii="Times New Roman" w:hAnsi="Times New Roman"/>
          <w:i/>
          <w:iCs/>
          <w:color w:val="000000" w:themeColor="text1"/>
          <w:sz w:val="28"/>
          <w:szCs w:val="28"/>
        </w:rPr>
        <w:t>инсценировки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с участием детей и кукол, в которых обыгрывались ситуации из повседневной жизни. С целью накопления у детей представлений о добрых поступках, педагоги с детьми проводили беседы о реальных случаях из жизни группы, организовывали чтение художественных произведений. С целью формирования у детей нравственных качеств, обобщения знаний представлений, в группах старшего возраста, проводилась непосредственно образовательная деятельность. </w:t>
      </w:r>
    </w:p>
    <w:p w:rsidR="00731630" w:rsidRPr="00B619DF" w:rsidRDefault="00731630" w:rsidP="00731630">
      <w:pPr>
        <w:spacing w:before="120" w:after="0"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Однако воспитателями недостаточно внимания уделяется планированию и проведению интегрированных мероприятий. А также целевых прогулок, экскурсий, бесед, способствующих воспитанию у детей доброты, милосердия, ответственного отношения к людям.</w:t>
      </w:r>
    </w:p>
    <w:p w:rsidR="00731630" w:rsidRPr="00B619DF" w:rsidRDefault="00731630" w:rsidP="00731630">
      <w:pPr>
        <w:spacing w:before="120"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При проведении НОД с детьми, воспитателями недостаточно используется </w:t>
      </w:r>
      <w:r w:rsidRPr="00B619DF">
        <w:rPr>
          <w:rFonts w:ascii="Times New Roman" w:hAnsi="Times New Roman"/>
          <w:i/>
          <w:iCs/>
          <w:color w:val="000000" w:themeColor="text1"/>
          <w:sz w:val="28"/>
          <w:szCs w:val="28"/>
        </w:rPr>
        <w:t>метод поисковых проблемных ситуаций,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мало предлагается словесных игр, упускается возможность сочинить сказку, рассказ, стихотворение, придумать свою загадку.</w:t>
      </w:r>
    </w:p>
    <w:p w:rsidR="00731630" w:rsidRPr="00B619DF" w:rsidRDefault="00731630" w:rsidP="00E50F44">
      <w:pPr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Для формирования коллективистских чувств, в детском саду хорошо используются музыкальные занятия, на которых дети дружно выполняют совместные действия с хлопками, пением, проговариванием текста. Усвоение социальных ценностей происходит в коллективной деятельности детей – </w:t>
      </w:r>
      <w:r w:rsidRPr="00B619DF">
        <w:rPr>
          <w:rFonts w:ascii="Times New Roman" w:hAnsi="Times New Roman"/>
          <w:i/>
          <w:iCs/>
          <w:color w:val="000000" w:themeColor="text1"/>
          <w:sz w:val="28"/>
          <w:szCs w:val="28"/>
        </w:rPr>
        <w:t>в играх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с куклами, игрушками, в процессе которых педагоги воспитывают доброе отношение к людям, знакомят с правилами вежливости, формируют умение не ссориться.</w:t>
      </w:r>
    </w:p>
    <w:p w:rsidR="00731630" w:rsidRPr="00B619DF" w:rsidRDefault="00731630" w:rsidP="00E50F44">
      <w:pPr>
        <w:spacing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19D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Для </w:t>
      </w:r>
      <w:r w:rsidRPr="00B619DF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физического развития</w:t>
      </w:r>
      <w:r w:rsidRPr="00B619D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в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ДОУ </w:t>
      </w:r>
      <w:r w:rsidRPr="00B619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сформирована предметно-развивающая, физкультурно-оздоровительная среда: физкультурные уголки в группах, физкультурные площадки на улице,   ионизаторы воздуха и люстры </w:t>
      </w:r>
      <w:r w:rsidRPr="00B619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Чижевского, бактерицидные лампы, массажные магнитные коврики для </w:t>
      </w:r>
      <w:proofErr w:type="spellStart"/>
      <w:r w:rsidRPr="00B619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босохождения</w:t>
      </w:r>
      <w:proofErr w:type="spellEnd"/>
      <w:r w:rsidRPr="00B619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31630" w:rsidRPr="00B619DF" w:rsidRDefault="00731630" w:rsidP="00731630">
      <w:pPr>
        <w:spacing w:after="12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С целью профилактики плоскостопия проводится ходьба по корригирующим дорожкам, включение упражнений в комплексы утренней гимнастики, физкультурных занятий, разминок, на укрепление мышц стопы.</w:t>
      </w:r>
    </w:p>
    <w:p w:rsidR="00731630" w:rsidRPr="00B619DF" w:rsidRDefault="00731630" w:rsidP="00E50F44">
      <w:pPr>
        <w:spacing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С целью предупреждения нарушения осанки проводится пересаживание детей за столами, включение в комплексы упражнений упражнения на укрепление мышц спины, плечевого пояса, живота.</w:t>
      </w:r>
    </w:p>
    <w:p w:rsidR="00731630" w:rsidRPr="00B619DF" w:rsidRDefault="00731630" w:rsidP="00E50F44">
      <w:pPr>
        <w:spacing w:before="120" w:after="0" w:line="30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Образовательная деятельность в группах, беседы с детьми, опросы, результаты мониторинга усвоения детьми программного материала - по основным разделам программы, результаты диагностики физического развития и готовности детей подготовительных групп к обучению в школе, позволяют сделать оценку о соответствии знаний у детей требованиям основной программы – </w:t>
      </w:r>
      <w:r w:rsidRPr="00B619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96 % детей имеют высокий и средний показатель уровня усвоения, что на 4 % больше, по сравнению с прошлым учебным</w:t>
      </w:r>
      <w:proofErr w:type="gramEnd"/>
      <w:r w:rsidRPr="00B619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годом.</w:t>
      </w:r>
    </w:p>
    <w:p w:rsidR="00731630" w:rsidRPr="00B619DF" w:rsidRDefault="00731630" w:rsidP="00317856">
      <w:pPr>
        <w:spacing w:after="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  <w:u w:val="single"/>
        </w:rPr>
        <w:t>Выводы:</w:t>
      </w:r>
    </w:p>
    <w:p w:rsidR="00731630" w:rsidRDefault="00731630" w:rsidP="0031785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Работа по выполнению программы велась стабильно, по многим разделам, по сравнению с прошлым годом, уровень повысился. Однако необходимо усилить работу по внедрению </w:t>
      </w:r>
      <w:proofErr w:type="spellStart"/>
      <w:r w:rsidRPr="00B619DF">
        <w:rPr>
          <w:rFonts w:ascii="Times New Roman" w:hAnsi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технологий, воспитанию здорового образа жизни, развитию творческих способностей, сенсорному воспитанию младших дошкольников, развивать коммуникативные способности самостоятельного словесного творчества, формированию навыков хозяйственно-бытового труда у младших и навыков коллективного труда у старших дошкольником; необходимо использовать игру как форму социализации детей. </w:t>
      </w:r>
    </w:p>
    <w:p w:rsidR="00731630" w:rsidRPr="00B619DF" w:rsidRDefault="00731630" w:rsidP="00731630">
      <w:pPr>
        <w:spacing w:after="0" w:line="300" w:lineRule="auto"/>
        <w:ind w:firstLine="6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РЕЗЮМЕ: Целевой компонент плана реализован на оптимальном уровне.</w:t>
      </w:r>
    </w:p>
    <w:p w:rsidR="00731630" w:rsidRPr="00B619DF" w:rsidRDefault="00731630" w:rsidP="00731630">
      <w:pPr>
        <w:spacing w:after="0" w:line="300" w:lineRule="auto"/>
        <w:ind w:firstLine="62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before="120" w:after="120" w:line="300" w:lineRule="auto"/>
        <w:ind w:firstLine="709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  <w:r w:rsidRPr="00B619DF">
        <w:rPr>
          <w:rFonts w:ascii="Bookman Old Style" w:hAnsi="Bookman Old Style"/>
          <w:b/>
          <w:i/>
          <w:color w:val="000000" w:themeColor="text1"/>
          <w:sz w:val="28"/>
          <w:szCs w:val="28"/>
        </w:rPr>
        <w:t>1.3.Уровень развития  выпускников ДОУ</w:t>
      </w:r>
    </w:p>
    <w:p w:rsidR="00731630" w:rsidRPr="00B619DF" w:rsidRDefault="00731630" w:rsidP="00731630">
      <w:pPr>
        <w:spacing w:after="120" w:line="30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</w:t>
      </w:r>
      <w:r w:rsidR="00E50F44">
        <w:rPr>
          <w:rFonts w:ascii="Times New Roman" w:hAnsi="Times New Roman"/>
          <w:iCs/>
          <w:color w:val="000000" w:themeColor="text1"/>
          <w:sz w:val="28"/>
          <w:szCs w:val="28"/>
        </w:rPr>
        <w:t>2017-2018</w:t>
      </w:r>
      <w:r w:rsidRPr="00B619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учеб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ном году было выпущено в школу 2</w:t>
      </w:r>
      <w:r w:rsidR="00F360FF">
        <w:rPr>
          <w:rFonts w:ascii="Times New Roman" w:hAnsi="Times New Roman"/>
          <w:iCs/>
          <w:color w:val="000000" w:themeColor="text1"/>
          <w:sz w:val="28"/>
          <w:szCs w:val="28"/>
        </w:rPr>
        <w:t>4</w:t>
      </w:r>
      <w:r w:rsidRPr="00B619D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детей.</w:t>
      </w:r>
    </w:p>
    <w:p w:rsidR="00731630" w:rsidRPr="00B619DF" w:rsidRDefault="00731630" w:rsidP="00731630">
      <w:pPr>
        <w:spacing w:after="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</w:rPr>
        <w:t>Сводная таблица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272"/>
        <w:gridCol w:w="2190"/>
        <w:gridCol w:w="2152"/>
      </w:tblGrid>
      <w:tr w:rsidR="00731630" w:rsidRPr="00B619DF" w:rsidTr="009B7A23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Уровни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E50F44" w:rsidP="009B7A23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Сентябрь 2017</w:t>
            </w:r>
            <w:r w:rsidR="00731630"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E50F44" w:rsidP="009B7A23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Апрель 2018</w:t>
            </w:r>
            <w:r w:rsidR="00731630"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731630" w:rsidRPr="00B619DF" w:rsidTr="009B7A23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21 %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45 %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34%</w:t>
            </w:r>
          </w:p>
        </w:tc>
      </w:tr>
      <w:tr w:rsidR="00731630" w:rsidRPr="00B619DF" w:rsidTr="009B7A23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47 %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45 %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46%</w:t>
            </w:r>
          </w:p>
        </w:tc>
      </w:tr>
      <w:tr w:rsidR="00731630" w:rsidRPr="00B619DF" w:rsidTr="009B7A23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32 %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10 %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630" w:rsidRPr="00B619DF" w:rsidRDefault="00731630" w:rsidP="009B7A2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20%</w:t>
            </w:r>
          </w:p>
        </w:tc>
      </w:tr>
    </w:tbl>
    <w:p w:rsidR="00731630" w:rsidRPr="00B619DF" w:rsidRDefault="00731630" w:rsidP="00731630">
      <w:pPr>
        <w:spacing w:after="0" w:line="30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before="120" w:after="0"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Выпускники ДОУ подтверждают уровень знаний в начальной школе.</w:t>
      </w:r>
    </w:p>
    <w:p w:rsidR="00731630" w:rsidRPr="00B619DF" w:rsidRDefault="00731630" w:rsidP="00731630">
      <w:pPr>
        <w:spacing w:before="120" w:after="120"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К периоду выпуска детей в школу уровень готовности детей достаточно высок, присутствует положительная динамика.</w:t>
      </w:r>
    </w:p>
    <w:p w:rsidR="00731630" w:rsidRPr="00B619DF" w:rsidRDefault="00731630" w:rsidP="00731630">
      <w:pPr>
        <w:spacing w:after="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Вывод: </w:t>
      </w:r>
    </w:p>
    <w:p w:rsidR="00731630" w:rsidRPr="00B619DF" w:rsidRDefault="00731630" w:rsidP="00DC65DC">
      <w:pPr>
        <w:spacing w:after="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Выявлены следующие проблемы:</w:t>
      </w:r>
    </w:p>
    <w:p w:rsidR="00731630" w:rsidRPr="00B619DF" w:rsidRDefault="00731630" w:rsidP="00DC65DC">
      <w:pPr>
        <w:numPr>
          <w:ilvl w:val="0"/>
          <w:numId w:val="12"/>
        </w:numPr>
        <w:spacing w:after="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Низкий уровень развития коммуникативных способностей, умения строить взаимоотношения со сверстниками у 5% выпускников.</w:t>
      </w:r>
    </w:p>
    <w:p w:rsidR="00731630" w:rsidRPr="00B619DF" w:rsidRDefault="00731630" w:rsidP="00DC65DC">
      <w:pPr>
        <w:numPr>
          <w:ilvl w:val="0"/>
          <w:numId w:val="12"/>
        </w:numPr>
        <w:spacing w:before="100" w:beforeAutospacing="1" w:after="12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Низкая мотивационная готовность к обучению в школе (14%).</w:t>
      </w:r>
    </w:p>
    <w:p w:rsidR="00731630" w:rsidRPr="00B619DF" w:rsidRDefault="00731630" w:rsidP="00DC65DC">
      <w:pPr>
        <w:spacing w:after="0" w:line="30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Рекомендации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1630" w:rsidRPr="00B619DF" w:rsidRDefault="00731630" w:rsidP="00DC65DC">
      <w:pPr>
        <w:spacing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>Воспитывать у детей уверенность в самих себе и своих возможностях, развивать активность, инициативность, самостоятельность, закладывать основы доверительного отношения детей друг к другу через беседы, коммуникативные игры, творческие игры социального характера.</w:t>
      </w:r>
    </w:p>
    <w:p w:rsidR="00731630" w:rsidRPr="00B619DF" w:rsidRDefault="00731630" w:rsidP="00731630">
      <w:pPr>
        <w:spacing w:after="120" w:line="300" w:lineRule="auto"/>
        <w:ind w:firstLine="624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</w:p>
    <w:p w:rsidR="00731630" w:rsidRPr="00B619DF" w:rsidRDefault="00731630" w:rsidP="00317856">
      <w:pPr>
        <w:spacing w:after="240" w:line="240" w:lineRule="auto"/>
        <w:ind w:firstLine="624"/>
        <w:jc w:val="center"/>
        <w:rPr>
          <w:rFonts w:ascii="Bookman Old Style" w:hAnsi="Bookman Old Style" w:cs="Times New Roman"/>
          <w:i/>
          <w:color w:val="000000" w:themeColor="text1"/>
          <w:sz w:val="28"/>
          <w:szCs w:val="28"/>
        </w:rPr>
      </w:pPr>
      <w:r w:rsidRPr="00B619DF">
        <w:rPr>
          <w:rFonts w:ascii="Bookman Old Style" w:hAnsi="Bookman Old Style"/>
          <w:b/>
          <w:i/>
          <w:color w:val="000000" w:themeColor="text1"/>
          <w:sz w:val="28"/>
          <w:szCs w:val="28"/>
        </w:rPr>
        <w:t>1.4.</w:t>
      </w:r>
      <w:r w:rsidRPr="00B619DF">
        <w:rPr>
          <w:rFonts w:ascii="Bookman Old Style" w:eastAsia="Calibri" w:hAnsi="Bookman Old Style" w:cs="Times New Roman"/>
          <w:b/>
          <w:bCs/>
          <w:i/>
          <w:color w:val="000000" w:themeColor="text1"/>
          <w:sz w:val="28"/>
          <w:szCs w:val="28"/>
        </w:rPr>
        <w:t>Анализ обеспечения педагогической поддержки семьи и повышения компетентности родителей (законных представителей).</w:t>
      </w:r>
    </w:p>
    <w:p w:rsidR="00A55578" w:rsidRDefault="00A55578" w:rsidP="00731630">
      <w:pPr>
        <w:shd w:val="clear" w:color="auto" w:fill="FFFFFF"/>
        <w:spacing w:before="110" w:after="0" w:line="300" w:lineRule="auto"/>
        <w:ind w:left="43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3A0249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осуществлялось в соответствии с годовым планом работы. </w:t>
      </w:r>
    </w:p>
    <w:p w:rsidR="00731630" w:rsidRPr="00B619DF" w:rsidRDefault="00731630" w:rsidP="00731630">
      <w:pPr>
        <w:shd w:val="clear" w:color="auto" w:fill="FFFFFF"/>
        <w:spacing w:before="110" w:after="0" w:line="300" w:lineRule="auto"/>
        <w:ind w:left="43" w:firstLine="665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На сегодняшний день родители выступают не только в роли заказчика, но и имеют возможность объективно оценить уровень работы ДОУ. Поэтому для </w:t>
      </w: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построения эффективного взаимодействия детского сада и семьи были использованы как традиционные, так не традиционные формы сотрудничества, позволяющие определить степень удовлетворения </w:t>
      </w: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>индивидуальных запросов родителей.</w:t>
      </w:r>
    </w:p>
    <w:p w:rsidR="00731630" w:rsidRPr="00B619DF" w:rsidRDefault="00731630" w:rsidP="00731630">
      <w:pPr>
        <w:shd w:val="clear" w:color="auto" w:fill="FFFFFF"/>
        <w:spacing w:before="120" w:after="0" w:line="300" w:lineRule="auto"/>
        <w:ind w:left="19" w:right="14" w:firstLine="3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Взаимодействие с семьями воспитанников реализуется через </w:t>
      </w: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разнообразные формы, что соответствует задачам, поставленным на учебный </w:t>
      </w:r>
      <w:r w:rsidRPr="00B619DF">
        <w:rPr>
          <w:rFonts w:ascii="Times New Roman" w:hAnsi="Times New Roman"/>
          <w:color w:val="000000" w:themeColor="text1"/>
          <w:spacing w:val="16"/>
          <w:sz w:val="28"/>
          <w:szCs w:val="28"/>
        </w:rPr>
        <w:t xml:space="preserve">год. </w:t>
      </w:r>
      <w:proofErr w:type="gramStart"/>
      <w:r w:rsidRPr="00B619DF">
        <w:rPr>
          <w:rFonts w:ascii="Times New Roman" w:hAnsi="Times New Roman"/>
          <w:color w:val="000000" w:themeColor="text1"/>
          <w:spacing w:val="16"/>
          <w:sz w:val="28"/>
          <w:szCs w:val="28"/>
        </w:rPr>
        <w:t xml:space="preserve">Мы использовали традиционные (родительские собрания, </w:t>
      </w:r>
      <w:r w:rsidRPr="00B619DF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педагогические беседы, тематические консультации, выставки детских работ, </w:t>
      </w: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>папки-передвижки, информационные стенды и др.) и нетрадиционные</w:t>
      </w:r>
      <w:r w:rsidRPr="00B619D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</w:t>
      </w:r>
      <w:r w:rsidRPr="00B619DF">
        <w:rPr>
          <w:rFonts w:ascii="Times New Roman" w:hAnsi="Times New Roman"/>
          <w:color w:val="000000" w:themeColor="text1"/>
          <w:spacing w:val="2"/>
          <w:sz w:val="28"/>
          <w:szCs w:val="28"/>
        </w:rPr>
        <w:lastRenderedPageBreak/>
        <w:t>(анкетирование, семинары-практикумы</w:t>
      </w:r>
      <w:r w:rsidRPr="00B619DF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) формы общения, суть </w:t>
      </w:r>
      <w:r w:rsidRPr="00B619DF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которых — </w:t>
      </w:r>
      <w:r w:rsidRPr="00B619DF">
        <w:rPr>
          <w:rFonts w:ascii="Times New Roman" w:hAnsi="Times New Roman"/>
          <w:bCs/>
          <w:color w:val="000000" w:themeColor="text1"/>
          <w:spacing w:val="-5"/>
          <w:sz w:val="28"/>
          <w:szCs w:val="28"/>
        </w:rPr>
        <w:t xml:space="preserve">обогатить </w:t>
      </w:r>
      <w:r w:rsidRPr="00B619DF">
        <w:rPr>
          <w:rFonts w:ascii="Times New Roman" w:hAnsi="Times New Roman"/>
          <w:color w:val="000000" w:themeColor="text1"/>
          <w:spacing w:val="-5"/>
          <w:sz w:val="28"/>
          <w:szCs w:val="28"/>
        </w:rPr>
        <w:t>родителей педагогическими знаниями.</w:t>
      </w:r>
      <w:proofErr w:type="gramEnd"/>
    </w:p>
    <w:p w:rsidR="00A55578" w:rsidRPr="00A55578" w:rsidRDefault="00A55578" w:rsidP="00A55578">
      <w:pPr>
        <w:pStyle w:val="af0"/>
        <w:spacing w:after="0" w:line="30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249">
        <w:rPr>
          <w:rFonts w:ascii="Times New Roman" w:hAnsi="Times New Roman" w:cs="Times New Roman"/>
          <w:color w:val="000000"/>
          <w:sz w:val="28"/>
          <w:szCs w:val="28"/>
        </w:rPr>
        <w:t>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детского сада ребята стали более общительными, раскрепощенными, внимательными, организованными.</w:t>
      </w:r>
    </w:p>
    <w:p w:rsidR="00731630" w:rsidRPr="00B619DF" w:rsidRDefault="00731630" w:rsidP="00731630">
      <w:pPr>
        <w:shd w:val="clear" w:color="auto" w:fill="FFFFFF"/>
        <w:spacing w:before="110" w:after="0" w:line="300" w:lineRule="auto"/>
        <w:ind w:left="43" w:firstLine="6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В течение </w:t>
      </w:r>
      <w:r w:rsidRPr="00B619DF">
        <w:rPr>
          <w:rFonts w:ascii="Times New Roman" w:hAnsi="Times New Roman"/>
          <w:color w:val="000000" w:themeColor="text1"/>
          <w:spacing w:val="4"/>
          <w:sz w:val="28"/>
          <w:szCs w:val="28"/>
        </w:rPr>
        <w:t>года родители принимали самое активное участие в воспитательно-</w:t>
      </w: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>образовательном процессе детского сада, группы в оценке воспитательно-</w:t>
      </w:r>
      <w:r w:rsidRPr="00B619DF">
        <w:rPr>
          <w:rFonts w:ascii="Times New Roman" w:hAnsi="Times New Roman"/>
          <w:color w:val="000000" w:themeColor="text1"/>
          <w:spacing w:val="1"/>
          <w:sz w:val="28"/>
          <w:szCs w:val="28"/>
        </w:rPr>
        <w:t>образовательной деятельности ДОУ за учебный год.</w:t>
      </w:r>
    </w:p>
    <w:p w:rsidR="00731630" w:rsidRPr="00B619DF" w:rsidRDefault="00731630" w:rsidP="00731630">
      <w:pPr>
        <w:spacing w:after="0" w:line="300" w:lineRule="auto"/>
        <w:jc w:val="both"/>
        <w:rPr>
          <w:rFonts w:ascii="Times New Roman" w:hAnsi="Times New Roman"/>
          <w:color w:val="000000" w:themeColor="text1"/>
        </w:rPr>
      </w:pPr>
      <w:r w:rsidRPr="00B619DF">
        <w:rPr>
          <w:rFonts w:ascii="Times New Roman" w:hAnsi="Times New Roman"/>
          <w:color w:val="000000" w:themeColor="text1"/>
        </w:rPr>
        <w:tab/>
      </w:r>
      <w:r w:rsidRPr="00B619DF">
        <w:rPr>
          <w:rFonts w:ascii="Times New Roman" w:hAnsi="Times New Roman"/>
          <w:color w:val="000000" w:themeColor="text1"/>
          <w:spacing w:val="16"/>
          <w:sz w:val="28"/>
          <w:szCs w:val="28"/>
        </w:rPr>
        <w:t xml:space="preserve">В течение года систематически осуществлялся контроль по </w:t>
      </w:r>
      <w:r w:rsidRPr="00B619DF">
        <w:rPr>
          <w:rFonts w:ascii="Times New Roman" w:hAnsi="Times New Roman"/>
          <w:color w:val="000000" w:themeColor="text1"/>
          <w:spacing w:val="1"/>
          <w:sz w:val="28"/>
          <w:szCs w:val="28"/>
        </w:rPr>
        <w:t>взаимодействию с семьей в группах.</w:t>
      </w: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В итоге большинство воспитателей получили высокую оценку своей </w:t>
      </w:r>
      <w:r w:rsidRPr="00B619DF">
        <w:rPr>
          <w:rFonts w:ascii="Times New Roman" w:hAnsi="Times New Roman"/>
          <w:color w:val="000000" w:themeColor="text1"/>
          <w:spacing w:val="5"/>
          <w:sz w:val="28"/>
          <w:szCs w:val="28"/>
        </w:rPr>
        <w:t xml:space="preserve">деятельности по взаимодействию с родителями, проявляли в работе с </w:t>
      </w:r>
      <w:r w:rsidRPr="00B619DF">
        <w:rPr>
          <w:rFonts w:ascii="Times New Roman" w:hAnsi="Times New Roman"/>
          <w:color w:val="000000" w:themeColor="text1"/>
          <w:spacing w:val="-1"/>
          <w:sz w:val="28"/>
          <w:szCs w:val="28"/>
        </w:rPr>
        <w:t>родителями активность, творчество.</w:t>
      </w:r>
    </w:p>
    <w:p w:rsidR="00731630" w:rsidRPr="00B619DF" w:rsidRDefault="00731630" w:rsidP="00A55578">
      <w:pPr>
        <w:spacing w:after="12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32"/>
          <w:szCs w:val="32"/>
        </w:rPr>
      </w:pPr>
      <w:r w:rsidRPr="00B619DF">
        <w:rPr>
          <w:rFonts w:ascii="Georgia" w:eastAsia="Times New Roman" w:hAnsi="Georgia" w:cs="Times New Roman"/>
          <w:b/>
          <w:color w:val="000000" w:themeColor="text1"/>
          <w:sz w:val="32"/>
          <w:szCs w:val="32"/>
        </w:rPr>
        <w:t>Социальный паспорт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092"/>
      </w:tblGrid>
      <w:tr w:rsidR="00731630" w:rsidRPr="00B619DF" w:rsidTr="009B7A23">
        <w:tc>
          <w:tcPr>
            <w:tcW w:w="675" w:type="dxa"/>
            <w:vMerge w:val="restart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4360" w:type="dxa"/>
            <w:gridSpan w:val="2"/>
          </w:tcPr>
          <w:p w:rsidR="00731630" w:rsidRPr="00B619DF" w:rsidRDefault="00DC65DC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01.09 2018</w:t>
            </w:r>
            <w:r w:rsidR="00731630"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2092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731630" w:rsidRPr="00B619DF" w:rsidTr="009B7A23">
        <w:tc>
          <w:tcPr>
            <w:tcW w:w="675" w:type="dxa"/>
            <w:vMerge w:val="restart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семей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Полные семьи</w:t>
            </w:r>
          </w:p>
        </w:tc>
        <w:tc>
          <w:tcPr>
            <w:tcW w:w="2268" w:type="dxa"/>
          </w:tcPr>
          <w:p w:rsidR="00731630" w:rsidRPr="00B619DF" w:rsidRDefault="00F360FF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86,73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Неполные семьи</w:t>
            </w:r>
          </w:p>
        </w:tc>
        <w:tc>
          <w:tcPr>
            <w:tcW w:w="2268" w:type="dxa"/>
          </w:tcPr>
          <w:p w:rsidR="00731630" w:rsidRPr="00B619DF" w:rsidRDefault="00F360FF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731630" w:rsidRPr="00B619DF" w:rsidRDefault="00F360FF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13,2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Многодетные семьи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57,4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Инвалиды (родители)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15,3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Неблагополучные семьи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9,1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Семьи группы риска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4,08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Малообеспеченые</w:t>
            </w:r>
            <w:proofErr w:type="spellEnd"/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семьи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9,1</w:t>
            </w:r>
          </w:p>
        </w:tc>
      </w:tr>
      <w:tr w:rsidR="00731630" w:rsidRPr="00B619DF" w:rsidTr="009B7A23">
        <w:tc>
          <w:tcPr>
            <w:tcW w:w="675" w:type="dxa"/>
            <w:vMerge w:val="restart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Социальный состав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Служащие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22,4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Рабочие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25,9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Военнослужащие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3,3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Неработающие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2092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48,6</w:t>
            </w:r>
          </w:p>
        </w:tc>
      </w:tr>
      <w:tr w:rsidR="00731630" w:rsidRPr="00B619DF" w:rsidTr="009B7A23">
        <w:tc>
          <w:tcPr>
            <w:tcW w:w="675" w:type="dxa"/>
            <w:vMerge w:val="restart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Образовательный ценз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  <w:tc>
          <w:tcPr>
            <w:tcW w:w="2268" w:type="dxa"/>
          </w:tcPr>
          <w:p w:rsidR="00731630" w:rsidRPr="00B619DF" w:rsidRDefault="00001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092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27,07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Средне-специальное образование</w:t>
            </w:r>
          </w:p>
        </w:tc>
        <w:tc>
          <w:tcPr>
            <w:tcW w:w="2268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092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18,78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268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2092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48,06</w:t>
            </w:r>
          </w:p>
        </w:tc>
      </w:tr>
      <w:tr w:rsidR="00731630" w:rsidRPr="00B619DF" w:rsidTr="009B7A23">
        <w:tc>
          <w:tcPr>
            <w:tcW w:w="675" w:type="dxa"/>
            <w:vMerge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268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92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6,07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родителей</w:t>
            </w:r>
          </w:p>
        </w:tc>
        <w:tc>
          <w:tcPr>
            <w:tcW w:w="2268" w:type="dxa"/>
          </w:tcPr>
          <w:p w:rsidR="00731630" w:rsidRPr="00B619DF" w:rsidRDefault="002A34A1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092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rPr>
          <w:color w:val="000000" w:themeColor="text1"/>
        </w:rPr>
      </w:pPr>
    </w:p>
    <w:p w:rsidR="00731630" w:rsidRPr="00B619DF" w:rsidRDefault="00731630" w:rsidP="00A55578">
      <w:pPr>
        <w:spacing w:after="120" w:line="240" w:lineRule="auto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  <w:r w:rsidRPr="00B619DF">
        <w:rPr>
          <w:rFonts w:ascii="Bookman Old Style" w:hAnsi="Bookman Old Style"/>
          <w:b/>
          <w:i/>
          <w:color w:val="000000" w:themeColor="text1"/>
          <w:sz w:val="28"/>
          <w:szCs w:val="28"/>
        </w:rPr>
        <w:lastRenderedPageBreak/>
        <w:t xml:space="preserve">1.5. </w:t>
      </w:r>
      <w:r w:rsidRPr="00B619DF">
        <w:rPr>
          <w:rFonts w:ascii="Bookman Old Style" w:hAnsi="Bookman Old Style"/>
          <w:b/>
          <w:bCs/>
          <w:i/>
          <w:color w:val="000000" w:themeColor="text1"/>
          <w:sz w:val="28"/>
          <w:szCs w:val="28"/>
        </w:rPr>
        <w:t>Анализ создания благоприятных условий развития детей в соответствии с их возрастными и индивидуальными особенностями</w:t>
      </w:r>
    </w:p>
    <w:p w:rsidR="00731630" w:rsidRPr="00B619DF" w:rsidRDefault="00731630" w:rsidP="00731630">
      <w:pPr>
        <w:spacing w:before="120"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 – хозяйственная работа в текущем учебном году проводилась </w:t>
      </w:r>
      <w:proofErr w:type="gramStart"/>
      <w:r w:rsidRPr="00B619DF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proofErr w:type="gramEnd"/>
      <w:r w:rsidRPr="00B619DF">
        <w:rPr>
          <w:rFonts w:ascii="Times New Roman" w:hAnsi="Times New Roman"/>
          <w:color w:val="000000" w:themeColor="text1"/>
          <w:sz w:val="28"/>
          <w:szCs w:val="28"/>
        </w:rPr>
        <w:t xml:space="preserve"> годового плана. Была проведена работа по составлению новых локальных актов и нормативных документов, по упорядочению номенклатуры дел, работа по эстетике оформления ДОУ, по оформлению к Новому году.</w:t>
      </w:r>
    </w:p>
    <w:p w:rsidR="00401B7C" w:rsidRPr="00843AC6" w:rsidRDefault="00401B7C" w:rsidP="00401B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C6">
        <w:rPr>
          <w:rFonts w:ascii="Times New Roman" w:hAnsi="Times New Roman" w:cs="Times New Roman"/>
          <w:sz w:val="28"/>
          <w:szCs w:val="28"/>
        </w:rPr>
        <w:t xml:space="preserve">В течение года решалась задача оснащения предметно-развивающей среды. Среду во всех группах пополнили: атрибутами для сюжетно-ролевых игр, наборами кукол, машин, дидактическими и развивающими играми и др. В течение года приобретались: методическая, художественная, научно-познавательная литература; наглядный иллюстративный материал, пособия для занятий; оформлены новые дидактические пособия, тематические материалы на различные темы. </w:t>
      </w:r>
    </w:p>
    <w:p w:rsidR="00401B7C" w:rsidRPr="00843AC6" w:rsidRDefault="00401B7C" w:rsidP="00401B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C6">
        <w:rPr>
          <w:rFonts w:ascii="Times New Roman" w:hAnsi="Times New Roman" w:cs="Times New Roman"/>
          <w:sz w:val="28"/>
          <w:szCs w:val="28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5814E6" w:rsidRPr="00BF4298" w:rsidRDefault="005814E6" w:rsidP="005814E6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298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Предметно-пространственная среда обеспечивает максимальную реализацию образовательного пространства групп. Организация среды осуществляется согласно комплексно - тематическому планированию образовательного процесса ДОУ. Во всех групповых ячейках учитываются национально-культурные, климатические условия, согласно возрастным особенностям детей данной группы.</w:t>
      </w:r>
    </w:p>
    <w:p w:rsidR="005814E6" w:rsidRDefault="005814E6" w:rsidP="005814E6">
      <w:pPr>
        <w:shd w:val="clear" w:color="auto" w:fill="FFFFFF" w:themeFill="background1"/>
        <w:spacing w:after="120" w:line="300" w:lineRule="auto"/>
        <w:ind w:firstLine="62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F4298">
        <w:rPr>
          <w:rFonts w:ascii="Times New Roman" w:eastAsia="Times New Roman" w:hAnsi="Times New Roman" w:cs="Times New Roman"/>
          <w:sz w:val="28"/>
          <w:szCs w:val="28"/>
        </w:rPr>
        <w:t>Однако игровые комплекты в группах представлены не в полном объёме.</w:t>
      </w:r>
      <w:r w:rsidR="00122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AC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Необходимо приобрести предметы </w:t>
      </w:r>
      <w:r w:rsidRPr="00843AC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декоративно-прикладного искусства. </w:t>
      </w:r>
      <w:r w:rsidRPr="00843A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группах продолжать расширять и обновлять игровые и театрализованные уголки; </w:t>
      </w:r>
      <w:r w:rsidRPr="00843AC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пополнять дидактические и развивающие игры,  наглядный и демонстрационный материал, обновить строительный материал. </w:t>
      </w:r>
    </w:p>
    <w:p w:rsidR="001221AB" w:rsidRDefault="001221AB" w:rsidP="001221AB">
      <w:pPr>
        <w:pStyle w:val="ae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  и администрация МБДОУ «Д</w:t>
      </w:r>
      <w:r w:rsidRPr="003C1DFF">
        <w:rPr>
          <w:sz w:val="28"/>
          <w:szCs w:val="28"/>
        </w:rPr>
        <w:t>е</w:t>
      </w:r>
      <w:r>
        <w:rPr>
          <w:sz w:val="28"/>
          <w:szCs w:val="28"/>
        </w:rPr>
        <w:t>тский сад № 96»</w:t>
      </w:r>
      <w:r w:rsidRPr="003C1DFF">
        <w:rPr>
          <w:sz w:val="28"/>
          <w:szCs w:val="28"/>
        </w:rPr>
        <w:t xml:space="preserve"> постоянно  работает над укреплением и расширением  материально -  технической базы детского сада.</w:t>
      </w:r>
    </w:p>
    <w:p w:rsidR="001221AB" w:rsidRDefault="001221AB" w:rsidP="001221AB">
      <w:pPr>
        <w:pStyle w:val="ae"/>
        <w:spacing w:after="120" w:line="276" w:lineRule="auto"/>
        <w:ind w:firstLine="567"/>
        <w:jc w:val="both"/>
        <w:rPr>
          <w:sz w:val="28"/>
          <w:szCs w:val="28"/>
        </w:rPr>
      </w:pPr>
      <w:r w:rsidRPr="003C1DFF">
        <w:rPr>
          <w:sz w:val="28"/>
          <w:szCs w:val="28"/>
        </w:rPr>
        <w:t>Проведенный анализ насто</w:t>
      </w:r>
      <w:r>
        <w:rPr>
          <w:sz w:val="28"/>
          <w:szCs w:val="28"/>
        </w:rPr>
        <w:t>ящего состояния деятельности  МБ</w:t>
      </w:r>
      <w:r w:rsidRPr="003C1DFF">
        <w:rPr>
          <w:sz w:val="28"/>
          <w:szCs w:val="28"/>
        </w:rPr>
        <w:t>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070246" w:rsidRPr="00DB098A" w:rsidRDefault="00070246" w:rsidP="005B6152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8A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выводов и результатов  анализа деятельности учреждения за прошлый год определены </w:t>
      </w:r>
      <w:r>
        <w:rPr>
          <w:rFonts w:ascii="Times New Roman" w:hAnsi="Times New Roman" w:cs="Times New Roman"/>
          <w:sz w:val="28"/>
          <w:szCs w:val="28"/>
        </w:rPr>
        <w:t>цели и  задачи учреждения на 2018 – 2019</w:t>
      </w:r>
      <w:r w:rsidRPr="00DB098A">
        <w:rPr>
          <w:rFonts w:ascii="Times New Roman" w:hAnsi="Times New Roman" w:cs="Times New Roman"/>
          <w:sz w:val="28"/>
          <w:szCs w:val="28"/>
        </w:rPr>
        <w:t xml:space="preserve">  учебный год.</w:t>
      </w:r>
    </w:p>
    <w:p w:rsidR="00070246" w:rsidRPr="00AE7AEF" w:rsidRDefault="00070246" w:rsidP="005B61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A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Цели:</w:t>
      </w:r>
      <w:r w:rsidRPr="00AE7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Совершенствовать развивающую образовательную  среду, направленную на реализацию основной общеобразовательной программы дошкольного образования в соответствии с ФГОС </w:t>
      </w:r>
      <w:proofErr w:type="gramStart"/>
      <w:r w:rsidRPr="00AE7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AE7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Обеспечить условия для успешной социализации ребенка по средствам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подхода, а именно: </w:t>
      </w: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92CC5" w:rsidRPr="001706C5" w:rsidRDefault="00692CC5" w:rsidP="00692CC5">
      <w:pPr>
        <w:jc w:val="center"/>
        <w:rPr>
          <w:rFonts w:asciiTheme="majorHAnsi" w:hAnsiTheme="majorHAnsi" w:cs="Times New Roman"/>
          <w:b/>
          <w:color w:val="000000" w:themeColor="text1"/>
          <w:sz w:val="40"/>
          <w:szCs w:val="40"/>
        </w:rPr>
      </w:pPr>
      <w:r w:rsidRPr="001706C5">
        <w:rPr>
          <w:rFonts w:asciiTheme="majorHAnsi" w:hAnsiTheme="majorHAnsi" w:cs="Times New Roman"/>
          <w:b/>
          <w:color w:val="000000" w:themeColor="text1"/>
          <w:sz w:val="40"/>
          <w:szCs w:val="40"/>
        </w:rPr>
        <w:t>Годовые задачи</w:t>
      </w:r>
      <w:r>
        <w:rPr>
          <w:rFonts w:asciiTheme="majorHAnsi" w:hAnsiTheme="majorHAnsi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Theme="majorHAnsi" w:hAnsiTheme="majorHAnsi" w:cs="Times New Roman"/>
          <w:b/>
          <w:bCs/>
          <w:color w:val="000000" w:themeColor="text1"/>
          <w:sz w:val="40"/>
          <w:szCs w:val="40"/>
        </w:rPr>
        <w:t>на 2018-2019</w:t>
      </w:r>
      <w:r w:rsidRPr="001706C5">
        <w:rPr>
          <w:rFonts w:asciiTheme="majorHAnsi" w:hAnsiTheme="majorHAnsi" w:cs="Times New Roman"/>
          <w:b/>
          <w:bCs/>
          <w:color w:val="000000" w:themeColor="text1"/>
          <w:sz w:val="40"/>
          <w:szCs w:val="40"/>
        </w:rPr>
        <w:t xml:space="preserve"> учебный год</w:t>
      </w:r>
      <w:r w:rsidRPr="001706C5">
        <w:rPr>
          <w:rFonts w:asciiTheme="majorHAnsi" w:hAnsiTheme="majorHAnsi" w:cs="Times New Roman"/>
          <w:b/>
          <w:color w:val="000000" w:themeColor="text1"/>
          <w:sz w:val="40"/>
          <w:szCs w:val="40"/>
        </w:rPr>
        <w:t>:</w:t>
      </w:r>
    </w:p>
    <w:p w:rsidR="0081041D" w:rsidRDefault="0081041D" w:rsidP="0081041D">
      <w:pPr>
        <w:pStyle w:val="a3"/>
        <w:numPr>
          <w:ilvl w:val="0"/>
          <w:numId w:val="27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 w:rsidRPr="007C1B19">
        <w:rPr>
          <w:b/>
          <w:i/>
          <w:color w:val="000000" w:themeColor="text1"/>
          <w:sz w:val="28"/>
          <w:szCs w:val="28"/>
        </w:rPr>
        <w:t>Формирование углубленных знаний по содержанию образовательной области «Познавательное развитие» через развитие элементарных математических представлений у детей дошкольного возраста в рамках ФГОС.</w:t>
      </w:r>
    </w:p>
    <w:p w:rsidR="0081041D" w:rsidRDefault="0081041D" w:rsidP="0081041D">
      <w:pPr>
        <w:pStyle w:val="a3"/>
        <w:spacing w:before="0" w:beforeAutospacing="0" w:after="0" w:afterAutospacing="0"/>
        <w:ind w:left="30" w:right="30"/>
        <w:jc w:val="both"/>
        <w:textAlignment w:val="baseline"/>
        <w:rPr>
          <w:sz w:val="28"/>
          <w:szCs w:val="28"/>
        </w:rPr>
      </w:pPr>
    </w:p>
    <w:p w:rsidR="0081041D" w:rsidRDefault="0081041D" w:rsidP="0081041D">
      <w:pPr>
        <w:pStyle w:val="a5"/>
        <w:numPr>
          <w:ilvl w:val="0"/>
          <w:numId w:val="27"/>
        </w:numPr>
        <w:spacing w:after="200"/>
        <w:jc w:val="both"/>
        <w:rPr>
          <w:b/>
          <w:i/>
          <w:sz w:val="28"/>
          <w:szCs w:val="28"/>
        </w:rPr>
      </w:pPr>
      <w:r w:rsidRPr="00E4722E">
        <w:rPr>
          <w:b/>
          <w:i/>
          <w:sz w:val="28"/>
          <w:szCs w:val="28"/>
        </w:rPr>
        <w:t>Совершенствование самостоятельной творческой деятельности детей; развитие предпосылок к восприятию и пониманию мира искусства; формирование интереса к эстетической стороне окружающей действительности.</w:t>
      </w:r>
    </w:p>
    <w:p w:rsidR="0081041D" w:rsidRPr="00BF5710" w:rsidRDefault="0081041D" w:rsidP="0081041D">
      <w:pPr>
        <w:pStyle w:val="a5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3408B4" w:rsidRPr="00BF5710" w:rsidRDefault="0081041D" w:rsidP="003408B4">
      <w:pPr>
        <w:pStyle w:val="a5"/>
        <w:numPr>
          <w:ilvl w:val="0"/>
          <w:numId w:val="27"/>
        </w:numPr>
        <w:spacing w:after="200"/>
        <w:jc w:val="both"/>
        <w:rPr>
          <w:b/>
          <w:i/>
          <w:sz w:val="28"/>
          <w:szCs w:val="28"/>
        </w:rPr>
      </w:pPr>
      <w:r w:rsidRPr="00BF5710">
        <w:rPr>
          <w:b/>
          <w:i/>
          <w:color w:val="000000"/>
          <w:sz w:val="28"/>
          <w:szCs w:val="28"/>
          <w:shd w:val="clear" w:color="auto" w:fill="FFFFFF"/>
        </w:rPr>
        <w:t xml:space="preserve">Повышение  качества работы по физическому развитию дошкольников </w:t>
      </w:r>
      <w:r w:rsidR="003408B4">
        <w:rPr>
          <w:b/>
          <w:i/>
          <w:color w:val="000000"/>
          <w:sz w:val="28"/>
          <w:szCs w:val="28"/>
          <w:shd w:val="clear" w:color="auto" w:fill="FFFFFF"/>
        </w:rPr>
        <w:t>через новые</w:t>
      </w:r>
      <w:r w:rsidR="003408B4" w:rsidRPr="00BF5710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3408B4">
        <w:rPr>
          <w:b/>
          <w:i/>
          <w:color w:val="000000"/>
          <w:sz w:val="28"/>
          <w:szCs w:val="28"/>
          <w:shd w:val="clear" w:color="auto" w:fill="FFFFFF"/>
        </w:rPr>
        <w:t>подходы к</w:t>
      </w:r>
      <w:r w:rsidR="003408B4" w:rsidRPr="00BF5710">
        <w:rPr>
          <w:b/>
          <w:i/>
          <w:color w:val="000000"/>
          <w:sz w:val="28"/>
          <w:szCs w:val="28"/>
          <w:shd w:val="clear" w:color="auto" w:fill="FFFFFF"/>
        </w:rPr>
        <w:t xml:space="preserve"> ф</w:t>
      </w:r>
      <w:r w:rsidR="003408B4">
        <w:rPr>
          <w:b/>
          <w:i/>
          <w:color w:val="000000"/>
          <w:sz w:val="28"/>
          <w:szCs w:val="28"/>
          <w:shd w:val="clear" w:color="auto" w:fill="FFFFFF"/>
        </w:rPr>
        <w:t>изической культуре, направленной</w:t>
      </w:r>
      <w:r w:rsidR="003408B4" w:rsidRPr="00BF5710">
        <w:rPr>
          <w:b/>
          <w:i/>
          <w:color w:val="000000"/>
          <w:sz w:val="28"/>
          <w:szCs w:val="28"/>
          <w:shd w:val="clear" w:color="auto" w:fill="FFFFFF"/>
        </w:rPr>
        <w:t xml:space="preserve"> на развитие личности дошкольников</w:t>
      </w:r>
    </w:p>
    <w:p w:rsidR="0081041D" w:rsidRPr="00BF5710" w:rsidRDefault="0081041D" w:rsidP="003408B4">
      <w:pPr>
        <w:pStyle w:val="a5"/>
        <w:spacing w:after="200"/>
        <w:jc w:val="both"/>
        <w:rPr>
          <w:b/>
          <w:i/>
          <w:sz w:val="28"/>
          <w:szCs w:val="28"/>
        </w:rPr>
      </w:pPr>
    </w:p>
    <w:p w:rsidR="00731630" w:rsidRPr="00B619DF" w:rsidRDefault="00731630" w:rsidP="00731630">
      <w:pPr>
        <w:spacing w:after="0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731630" w:rsidRDefault="00731630" w:rsidP="00731630">
      <w:pPr>
        <w:rPr>
          <w:rFonts w:ascii="Times New Roman" w:hAnsi="Times New Roman"/>
          <w:b/>
        </w:rPr>
      </w:pPr>
    </w:p>
    <w:p w:rsidR="00731630" w:rsidRPr="00B619DF" w:rsidRDefault="00731630" w:rsidP="00731630">
      <w:pPr>
        <w:pStyle w:val="textmarkedbig"/>
        <w:shd w:val="clear" w:color="auto" w:fill="FFFFFF"/>
        <w:spacing w:before="180" w:beforeAutospacing="0" w:after="180" w:afterAutospacing="0"/>
        <w:jc w:val="both"/>
        <w:rPr>
          <w:b/>
          <w:bCs/>
          <w:color w:val="000000" w:themeColor="text1"/>
          <w:sz w:val="32"/>
          <w:szCs w:val="32"/>
        </w:rPr>
      </w:pPr>
    </w:p>
    <w:p w:rsidR="00731630" w:rsidRDefault="00731630" w:rsidP="00731630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Default="00731630" w:rsidP="00731630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Default="00731630" w:rsidP="00731630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Default="00731630" w:rsidP="00731630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Default="00731630" w:rsidP="00731630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041D" w:rsidRPr="00B619DF" w:rsidRDefault="0081041D" w:rsidP="00731630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Pr="00B619DF" w:rsidRDefault="00731630" w:rsidP="00731630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lastRenderedPageBreak/>
        <w:t>2. Планирование деятельности дошкольного образовательного учреждения</w:t>
      </w: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2.1.1.Улучшение качества медицинского обслуживания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395"/>
        <w:gridCol w:w="2108"/>
        <w:gridCol w:w="2393"/>
      </w:tblGrid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Охрана жизни и здоровья детей:   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before="100" w:beforeAutospacing="1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2A34A1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Регулярно посещать методические занятия и семинары, проводимые при детской поликлинике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before="100" w:beforeAutospacing="1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Медперсона</w:t>
            </w:r>
            <w:proofErr w:type="spell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  <w:r w:rsidR="002A34A1"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before="100" w:beforeAutospacing="1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Медперсонал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Создавать правильные гигиенические условия в группах:                              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следить за </w:t>
            </w:r>
            <w:proofErr w:type="spell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</w:t>
            </w:r>
            <w:proofErr w:type="gram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остоянием</w:t>
            </w:r>
            <w:proofErr w:type="spellEnd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               - соблюдать режим проветривания;   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соответствие одежды сезону;            - правильная организация прогулок.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изоляция.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95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proofErr w:type="gramEnd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положении сидя, в движении.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Уделять особое внимание детям с нарушением осанки</w:t>
            </w:r>
          </w:p>
        </w:tc>
        <w:tc>
          <w:tcPr>
            <w:tcW w:w="2108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ФАП </w:t>
            </w:r>
            <w:proofErr w:type="spell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</w:p>
        </w:tc>
      </w:tr>
    </w:tbl>
    <w:p w:rsidR="00731630" w:rsidRPr="00B619DF" w:rsidRDefault="00731630" w:rsidP="0073163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2.1.2.Система рационального питания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536"/>
        <w:gridCol w:w="1967"/>
        <w:gridCol w:w="2393"/>
      </w:tblGrid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Вести регулярно: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накопительную ведомость;</w:t>
            </w:r>
          </w:p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619DF">
              <w:rPr>
                <w:color w:val="000000" w:themeColor="text1"/>
                <w:sz w:val="28"/>
                <w:szCs w:val="28"/>
              </w:rPr>
              <w:t>бракеражный</w:t>
            </w:r>
            <w:proofErr w:type="spellEnd"/>
            <w:r w:rsidRPr="00B619DF">
              <w:rPr>
                <w:color w:val="000000" w:themeColor="text1"/>
                <w:sz w:val="28"/>
                <w:szCs w:val="28"/>
              </w:rPr>
              <w:t xml:space="preserve"> журнал;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-калорийность питания детей.</w:t>
            </w:r>
          </w:p>
        </w:tc>
        <w:tc>
          <w:tcPr>
            <w:tcW w:w="1967" w:type="dxa"/>
            <w:vAlign w:val="center"/>
          </w:tcPr>
          <w:p w:rsidR="00731630" w:rsidRPr="00B619DF" w:rsidRDefault="00731630" w:rsidP="009B7A2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2A34A1" w:rsidP="009B7A23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  <w:vAlign w:val="center"/>
          </w:tcPr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Иметь следующую документацию:</w:t>
            </w:r>
          </w:p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- утвержденный набор продуктов для дошкольных учреждений;</w:t>
            </w:r>
          </w:p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- перспективные меню-раскладки и примерные меню - 7- или 10-дневные;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таблица замены продуктов по основным пищевым веществам</w:t>
            </w:r>
          </w:p>
        </w:tc>
        <w:tc>
          <w:tcPr>
            <w:tcW w:w="1967" w:type="dxa"/>
            <w:vAlign w:val="center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2A34A1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  <w:vAlign w:val="center"/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Уделять внимание рациональному питанию детей: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иметь картотеку блюд;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проводить витаминизацию 3-го блюда.</w:t>
            </w:r>
          </w:p>
        </w:tc>
        <w:tc>
          <w:tcPr>
            <w:tcW w:w="1967" w:type="dxa"/>
            <w:vAlign w:val="center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2A34A1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  <w:vAlign w:val="center"/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 составлении меню учитывать: - повторение одних и тех же блюд или кулинарных изделий в один и тот же день или последующие два дня не допускается.</w:t>
            </w:r>
          </w:p>
        </w:tc>
        <w:tc>
          <w:tcPr>
            <w:tcW w:w="1967" w:type="dxa"/>
            <w:vAlign w:val="center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2A34A1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  <w:vAlign w:val="center"/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санитарно-эпидемиологической безопасности питания, включающее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 </w:t>
            </w:r>
          </w:p>
        </w:tc>
        <w:tc>
          <w:tcPr>
            <w:tcW w:w="1967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2.1.3.Система физкультурно-оздоровительных мероприятий и закаливание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2126"/>
        <w:gridCol w:w="2268"/>
      </w:tblGrid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Группы 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Ответственный</w:t>
            </w:r>
          </w:p>
        </w:tc>
      </w:tr>
      <w:tr w:rsidR="00731630" w:rsidRPr="00B619DF" w:rsidTr="009B7A23">
        <w:tc>
          <w:tcPr>
            <w:tcW w:w="9781" w:type="dxa"/>
            <w:gridSpan w:val="5"/>
          </w:tcPr>
          <w:p w:rsidR="00731630" w:rsidRPr="00B619DF" w:rsidRDefault="00731630" w:rsidP="009B7A2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  <w:lang w:val="en-US"/>
              </w:rPr>
              <w:t>I</w:t>
            </w: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8"/>
                <w:szCs w:val="28"/>
              </w:rPr>
              <w:t>. МОНИТОРИНГ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left="17" w:right="53" w:firstLine="29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Определение  уровня фи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softHyphen/>
              <w:t>зического развития.</w:t>
            </w:r>
          </w:p>
          <w:p w:rsidR="00731630" w:rsidRPr="00B619DF" w:rsidRDefault="00731630" w:rsidP="009B7A23">
            <w:pPr>
              <w:shd w:val="clear" w:color="auto" w:fill="FFFFFF"/>
              <w:spacing w:after="0"/>
              <w:ind w:left="17" w:right="53" w:firstLine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Определение уровня  физи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ческой подготовленности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детей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left="53" w:right="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раза в год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(в сентябре и мае)</w:t>
            </w:r>
          </w:p>
        </w:tc>
        <w:tc>
          <w:tcPr>
            <w:tcW w:w="2268" w:type="dxa"/>
          </w:tcPr>
          <w:p w:rsidR="00731630" w:rsidRPr="00B619DF" w:rsidRDefault="002A34A1" w:rsidP="009B7A23">
            <w:pPr>
              <w:shd w:val="clear" w:color="auto" w:fill="FFFFFF"/>
              <w:spacing w:after="0"/>
              <w:ind w:right="792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М</w:t>
            </w:r>
            <w:r w:rsidR="00731630"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едсестра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ФАП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огатыревка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,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Физинструктор, воспитатели 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Диспансеризация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left="55" w:right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Средняя, </w:t>
            </w: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старшая, 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Специалисты детской по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ликлиники, ст. мед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сестра, врач</w:t>
            </w:r>
          </w:p>
        </w:tc>
      </w:tr>
      <w:tr w:rsidR="00731630" w:rsidRPr="00B619DF" w:rsidTr="009B7A23">
        <w:tc>
          <w:tcPr>
            <w:tcW w:w="9781" w:type="dxa"/>
            <w:gridSpan w:val="5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3"/>
                <w:sz w:val="28"/>
                <w:szCs w:val="28"/>
                <w:lang w:val="en-US"/>
              </w:rPr>
              <w:t xml:space="preserve">II. </w:t>
            </w: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3"/>
                <w:sz w:val="28"/>
                <w:szCs w:val="28"/>
              </w:rPr>
              <w:t>ДВИГАТЕЛЬНАЯ ДЕЯТЕЛЬНОСТЬ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воспитатели 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Физическая  культура</w:t>
            </w:r>
          </w:p>
          <w:p w:rsidR="00731630" w:rsidRPr="00B619DF" w:rsidRDefault="00731630" w:rsidP="009B7A23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А) в зале</w:t>
            </w:r>
          </w:p>
          <w:p w:rsidR="00731630" w:rsidRPr="00B619DF" w:rsidRDefault="00731630" w:rsidP="009B7A23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Б) на воздухе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134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3 раза в неделю </w:t>
            </w:r>
          </w:p>
          <w:p w:rsidR="00731630" w:rsidRPr="00B619DF" w:rsidRDefault="00731630" w:rsidP="009B7A23">
            <w:pPr>
              <w:shd w:val="clear" w:color="auto" w:fill="FFFFFF"/>
              <w:spacing w:after="0"/>
              <w:ind w:left="156" w:right="1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раза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  1 раз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Физинструктор,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2 раза в день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Гимнастика после дневного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сна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Спортивные упражнения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раза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 неделю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Спортивные игры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Старшая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группа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раза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 неделю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Физкуль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softHyphen/>
              <w:t>турные досуги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1 раз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в месяц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Физинструктор,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Физкультурные праздники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 раза в год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Физинструктор,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музруко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водитель</w:t>
            </w:r>
            <w:proofErr w:type="spellEnd"/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воспитатели 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День здоровья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группы, кроме раннего возраста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1 раз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в месяц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Физинструктор, ст</w:t>
            </w:r>
            <w:proofErr w:type="gramStart"/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.м</w:t>
            </w:r>
            <w:proofErr w:type="gramEnd"/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едсестра,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музруко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водительвоспитатели</w:t>
            </w:r>
            <w:proofErr w:type="spellEnd"/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10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</w:rPr>
              <w:t>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Каникулы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 раза в год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Все педагоги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11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</w:rPr>
              <w:t>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>По заявкам родителей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2 раза в неделю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Физинструктор,</w:t>
            </w:r>
          </w:p>
        </w:tc>
      </w:tr>
      <w:tr w:rsidR="00731630" w:rsidRPr="00B619DF" w:rsidTr="009B7A23">
        <w:tc>
          <w:tcPr>
            <w:tcW w:w="9781" w:type="dxa"/>
            <w:gridSpan w:val="5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10"/>
                <w:sz w:val="28"/>
                <w:szCs w:val="28"/>
                <w:lang w:val="en-US"/>
              </w:rPr>
              <w:lastRenderedPageBreak/>
              <w:t xml:space="preserve">III. </w:t>
            </w: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10"/>
                <w:sz w:val="28"/>
                <w:szCs w:val="28"/>
              </w:rPr>
              <w:t>ПРОФИЛАКТИЧЕСКИЕ МЕРОПРИЯТИЯ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Витаминотерапия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 раза в год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ст. мед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сестра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гриппа и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простудных заболеваний (режимы проветривания, утренние  фильтры, работа с родителями)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В неблагоприят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ные периоды (осень-весна) воз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никновения  ин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фекции)</w:t>
            </w:r>
            <w:proofErr w:type="gramEnd"/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ст. мед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сестра</w:t>
            </w:r>
            <w:r w:rsidR="002A34A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ФАП </w:t>
            </w:r>
            <w:proofErr w:type="spellStart"/>
            <w:r w:rsidR="002A34A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</w:t>
            </w:r>
            <w:proofErr w:type="gramStart"/>
            <w:r w:rsidR="002A34A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.Б</w:t>
            </w:r>
            <w:proofErr w:type="gramEnd"/>
            <w:r w:rsidR="002A34A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огатыревка,воспитатели</w:t>
            </w:r>
            <w:proofErr w:type="spellEnd"/>
          </w:p>
        </w:tc>
      </w:tr>
      <w:tr w:rsidR="00731630" w:rsidRPr="00B619DF" w:rsidTr="009B7A23">
        <w:tc>
          <w:tcPr>
            <w:tcW w:w="9781" w:type="dxa"/>
            <w:gridSpan w:val="5"/>
          </w:tcPr>
          <w:p w:rsidR="00731630" w:rsidRPr="00B619DF" w:rsidRDefault="00731630" w:rsidP="009B7A2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  <w:lang w:val="en-US"/>
              </w:rPr>
              <w:t xml:space="preserve">IV. </w:t>
            </w: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>НЕТРАДИЦИОННЫЕ ФОРМЫ ОЗДОРОВЛЕНИЯ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Музыкотерапия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5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Использование </w:t>
            </w:r>
            <w:proofErr w:type="gramStart"/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музыкального</w:t>
            </w:r>
            <w:proofErr w:type="gramEnd"/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со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провождения на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занятиях изобра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зительной дея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тельности, физ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культуре и перед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сном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Музыкальный руководи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тель, </w:t>
            </w:r>
          </w:p>
          <w:p w:rsidR="00731630" w:rsidRPr="00B619DF" w:rsidRDefault="002A34A1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ст. медсестра ФАП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огатыревка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, </w:t>
            </w:r>
            <w:r w:rsidR="00731630"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вос</w:t>
            </w:r>
            <w:r w:rsidR="00731630"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softHyphen/>
              <w:t>питатели групп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221" w:firstLine="7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Фитонцидотерапия</w:t>
            </w:r>
            <w:proofErr w:type="spellEnd"/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(лук,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>чеснок)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Неблагоприятные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периоды, эпиде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softHyphen/>
              <w:t>мии, инфекцион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ные заболевания</w:t>
            </w:r>
          </w:p>
        </w:tc>
        <w:tc>
          <w:tcPr>
            <w:tcW w:w="2268" w:type="dxa"/>
          </w:tcPr>
          <w:p w:rsidR="00731630" w:rsidRPr="00B619DF" w:rsidRDefault="002A34A1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М</w:t>
            </w:r>
            <w:r w:rsidR="00731630"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едсестра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ФАП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огатыревка</w:t>
            </w:r>
            <w:proofErr w:type="spellEnd"/>
            <w:r w:rsidR="00731630"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, младшие </w:t>
            </w:r>
            <w:r w:rsidR="00731630"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9781" w:type="dxa"/>
            <w:gridSpan w:val="5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  <w:lang w:val="en-US"/>
              </w:rPr>
              <w:t>V</w:t>
            </w:r>
            <w:r w:rsidRPr="002A34A1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</w:rPr>
              <w:t xml:space="preserve">. </w:t>
            </w:r>
            <w:r w:rsidRPr="00B619DF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</w:rPr>
              <w:t>ЗАКАЛИВАНИЕ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221" w:firstLine="7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Контрастные воздушные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>ванны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После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сна, на физкуль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>турных занятиях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Воспитатели,  физинструктор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221" w:firstLine="7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Ходьба босиком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После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сна, на физкуль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>турных занятиях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Воспитатели, физинструктор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221" w:firstLine="7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Облегченная одежда детей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Воспитатели, младшие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09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31630" w:rsidRPr="00B619DF" w:rsidRDefault="00731630" w:rsidP="009B7A23">
            <w:pPr>
              <w:shd w:val="clear" w:color="auto" w:fill="FFFFFF"/>
              <w:spacing w:after="0"/>
              <w:ind w:right="151" w:hanging="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Мытье рук, лица, шеи про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softHyphen/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хладной водой</w:t>
            </w:r>
          </w:p>
        </w:tc>
        <w:tc>
          <w:tcPr>
            <w:tcW w:w="1701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В течение дня</w:t>
            </w:r>
          </w:p>
        </w:tc>
        <w:tc>
          <w:tcPr>
            <w:tcW w:w="2268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Воспитатели, младшие 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воспитатели</w:t>
            </w:r>
          </w:p>
        </w:tc>
      </w:tr>
    </w:tbl>
    <w:p w:rsidR="00731630" w:rsidRPr="00B619DF" w:rsidRDefault="00731630" w:rsidP="00731630">
      <w:pPr>
        <w:rPr>
          <w:color w:val="000000" w:themeColor="text1"/>
          <w:sz w:val="24"/>
          <w:szCs w:val="24"/>
        </w:rPr>
      </w:pPr>
    </w:p>
    <w:p w:rsidR="00731630" w:rsidRPr="00B619DF" w:rsidRDefault="00731630" w:rsidP="007316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619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 xml:space="preserve">2.1.4.Система работы по обеспечению охраны труда и безопасности жизнедеятельности </w:t>
      </w:r>
    </w:p>
    <w:p w:rsidR="00731630" w:rsidRPr="00B619DF" w:rsidRDefault="00731630" w:rsidP="00731630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619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детей и сотрудников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4387"/>
        <w:gridCol w:w="2173"/>
        <w:gridCol w:w="2365"/>
      </w:tblGrid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Обновление информационных стендов: по правилам пожарной безопасности, правилам дорожного движения, антитеррористической безопасности.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Учебные объектовые тренировки по эвакуации персонала и воспитанников при угрозе чрезвычайной ситуации.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Октябрь,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занятий, досугов, бесед по ОБЖ с воспитанниками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Обследование дошкольного учреждения и прилегающей территории на предмет их защищенности, обнаружения посторонних предметов. 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Изготовить макеты дорог и улиц для отработки навыков безопасного поведения. 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Вопросы обеспечения безопасности всех участников воспитательно-образовательного процесса рассматривать на совещаниях педагогических работников, административных совещаниях при заведующем.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31630" w:rsidRPr="00B619DF" w:rsidRDefault="00731630" w:rsidP="009B7A2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Предотвращение несчастных случаев с детьми и сотрудниками в ходе образовательного процесса.</w:t>
            </w:r>
          </w:p>
        </w:tc>
        <w:tc>
          <w:tcPr>
            <w:tcW w:w="1825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2.2. Обеспечение качества дошкольного образования.</w:t>
      </w: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2.2.1. Организация образовательного процесса</w:t>
      </w: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661"/>
        <w:gridCol w:w="3146"/>
        <w:gridCol w:w="1663"/>
        <w:gridCol w:w="2225"/>
        <w:gridCol w:w="2307"/>
      </w:tblGrid>
      <w:tr w:rsidR="00731630" w:rsidRPr="00B619DF" w:rsidTr="009B7A2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Выход</w:t>
            </w:r>
          </w:p>
        </w:tc>
      </w:tr>
      <w:tr w:rsidR="00731630" w:rsidRPr="00B619DF" w:rsidTr="009B7A2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Самообследование</w:t>
            </w:r>
            <w:proofErr w:type="spellEnd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ДОУ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Рабочая группа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Приказ, справка- анализ</w:t>
            </w:r>
          </w:p>
        </w:tc>
      </w:tr>
      <w:tr w:rsidR="00731630" w:rsidRPr="00B619DF" w:rsidTr="009B7A2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Сентябрь, май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аведующей по ВР</w:t>
            </w:r>
          </w:p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Справка анализ</w:t>
            </w:r>
          </w:p>
        </w:tc>
      </w:tr>
    </w:tbl>
    <w:p w:rsidR="00731630" w:rsidRPr="00B619DF" w:rsidRDefault="00731630" w:rsidP="0073163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2.2.2.Содержание деятельности по реализации культурных практик, программ кружков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986"/>
        <w:gridCol w:w="3260"/>
        <w:gridCol w:w="4819"/>
      </w:tblGrid>
      <w:tr w:rsidR="00474DF4" w:rsidRPr="009E7C31" w:rsidTr="001A0663">
        <w:tc>
          <w:tcPr>
            <w:tcW w:w="1986" w:type="dxa"/>
          </w:tcPr>
          <w:p w:rsidR="00474DF4" w:rsidRPr="009E7C31" w:rsidRDefault="00474DF4" w:rsidP="001A06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C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3260" w:type="dxa"/>
          </w:tcPr>
          <w:p w:rsidR="00474DF4" w:rsidRPr="009E7C31" w:rsidRDefault="00474DF4" w:rsidP="001A06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C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Культурная практика</w:t>
            </w:r>
          </w:p>
        </w:tc>
        <w:tc>
          <w:tcPr>
            <w:tcW w:w="4819" w:type="dxa"/>
          </w:tcPr>
          <w:p w:rsidR="00474DF4" w:rsidRPr="009E7C31" w:rsidRDefault="00474DF4" w:rsidP="001A06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C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и формы работы</w:t>
            </w:r>
          </w:p>
        </w:tc>
      </w:tr>
      <w:tr w:rsidR="00474DF4" w:rsidTr="001A0663">
        <w:tc>
          <w:tcPr>
            <w:tcW w:w="1986" w:type="dxa"/>
            <w:vMerge w:val="restart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260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игра педагога с детьми</w:t>
            </w:r>
          </w:p>
        </w:tc>
        <w:tc>
          <w:tcPr>
            <w:tcW w:w="4819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режиссерская игра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игра-инсценировка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игра – драматизация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игра-экспериментирование</w:t>
            </w:r>
          </w:p>
        </w:tc>
      </w:tr>
      <w:tr w:rsidR="00474DF4" w:rsidTr="001A0663">
        <w:tc>
          <w:tcPr>
            <w:tcW w:w="1986" w:type="dxa"/>
            <w:vMerge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 проектная деятельность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819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мини-коллекционирование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образовательные ситуации с единым названием (например, «Веселая ярмарка»)</w:t>
            </w:r>
          </w:p>
        </w:tc>
      </w:tr>
      <w:tr w:rsidR="00474DF4" w:rsidTr="001A0663">
        <w:tc>
          <w:tcPr>
            <w:tcW w:w="1986" w:type="dxa"/>
            <w:vMerge w:val="restart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3260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игра педагога с детьми</w:t>
            </w:r>
          </w:p>
        </w:tc>
        <w:tc>
          <w:tcPr>
            <w:tcW w:w="4819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режиссерская игра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игра-инсценировка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игра – драматизация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игра-экспериментирование</w:t>
            </w:r>
          </w:p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– экспериментирования могут перерастать в режиссерскую или сюжетно-ролевую игру</w:t>
            </w:r>
            <w:proofErr w:type="gramStart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еатрализованные игры (кукольный театр, настольный театр, театр теней, театр марионеток и т.д.)</w:t>
            </w:r>
          </w:p>
        </w:tc>
      </w:tr>
      <w:tr w:rsidR="00474DF4" w:rsidTr="001A0663">
        <w:tc>
          <w:tcPr>
            <w:tcW w:w="1986" w:type="dxa"/>
            <w:vMerge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 проектная деятельность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819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мини-коллекционирование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образовательные ситуации с единым названием (например, «Веселая ярмарка»)</w:t>
            </w:r>
          </w:p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студийная, кружковая работа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творческие проекты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коллекционирование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образовательные ситуации с </w:t>
            </w:r>
            <w:proofErr w:type="gramStart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единым</w:t>
            </w:r>
            <w:proofErr w:type="gramEnd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название (например, «Город мастеров»)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проведение ежемесячных проектов (например, «От ложки до матрешки», «Игрушечных дел мастера» и т.д.)</w:t>
            </w:r>
          </w:p>
        </w:tc>
      </w:tr>
      <w:tr w:rsidR="00474DF4" w:rsidTr="001A0663">
        <w:tc>
          <w:tcPr>
            <w:tcW w:w="1986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 возрастные группы</w:t>
            </w:r>
          </w:p>
        </w:tc>
        <w:tc>
          <w:tcPr>
            <w:tcW w:w="3260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Досуги</w:t>
            </w:r>
          </w:p>
        </w:tc>
        <w:tc>
          <w:tcPr>
            <w:tcW w:w="4819" w:type="dxa"/>
          </w:tcPr>
          <w:p w:rsidR="00474DF4" w:rsidRDefault="00474DF4" w:rsidP="001A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«Песенные посиделки» - пение в кругу знакомых песен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театрализованное обыгрывание песен.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«Сам себе костюмер» (ряженье) - </w:t>
            </w:r>
            <w:proofErr w:type="spellStart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примеривание</w:t>
            </w:r>
            <w:proofErr w:type="spellEnd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различных костюмов, создание при помощи деталей костюмов и атрибутов игровых образов, спонтанные костюмированные игры и диалоги.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«Мы играем и поем» – игры с пением (по показу, без предварительного разучивания!)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«Танцевальное «ассорти» </w:t>
            </w:r>
            <w:proofErr w:type="gramStart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</w:t>
            </w:r>
            <w:proofErr w:type="gramEnd"/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вободное движение детей под музыку, образно-танцевальные импровизации, коммуникативные танцы-игры; </w:t>
            </w:r>
            <w:r w:rsidRPr="002B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«Кукольный театр» – всевозможные варианты кукольных представлений от показа взрослыми до спектакля, который показывают старшие дети малышам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74DF4" w:rsidRDefault="00474DF4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474DF4" w:rsidRPr="00B619DF" w:rsidRDefault="00474DF4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Кружки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536"/>
        <w:gridCol w:w="2250"/>
        <w:gridCol w:w="2393"/>
      </w:tblGrid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услуг</w:t>
            </w:r>
          </w:p>
        </w:tc>
        <w:tc>
          <w:tcPr>
            <w:tcW w:w="225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31630" w:rsidRPr="00B619DF" w:rsidRDefault="00731630" w:rsidP="002A34A1">
            <w:pPr>
              <w:tabs>
                <w:tab w:val="num" w:pos="6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Кружок «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Маленькие фантазеры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Цубарова</w:t>
            </w:r>
            <w:proofErr w:type="spellEnd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31630" w:rsidRPr="00B619DF" w:rsidRDefault="00731630" w:rsidP="002A34A1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Кружок «</w:t>
            </w:r>
            <w:r w:rsidR="002A3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Умелые ручки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Художественн</w:t>
            </w:r>
            <w:proofErr w:type="gram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393" w:type="dxa"/>
          </w:tcPr>
          <w:p w:rsidR="00731630" w:rsidRPr="00B619DF" w:rsidRDefault="002A34A1" w:rsidP="002A34A1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Магомедова</w:t>
            </w:r>
            <w:r w:rsidR="00731630"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731630"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31630"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31630" w:rsidRPr="00B619DF" w:rsidRDefault="00731630" w:rsidP="003929A5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Кружок «</w:t>
            </w:r>
            <w:r w:rsidR="00392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Веселые затеи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93" w:type="dxa"/>
          </w:tcPr>
          <w:p w:rsidR="00731630" w:rsidRPr="00B619DF" w:rsidRDefault="002A34A1" w:rsidP="009B7A2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З.Я</w:t>
            </w:r>
            <w:r w:rsidR="00731630"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Группа здоровья «Крепыш»</w:t>
            </w:r>
          </w:p>
        </w:tc>
        <w:tc>
          <w:tcPr>
            <w:tcW w:w="225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2393" w:type="dxa"/>
          </w:tcPr>
          <w:p w:rsidR="00731630" w:rsidRPr="00B619DF" w:rsidRDefault="002A34A1" w:rsidP="009B7A2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Алиева М.М</w:t>
            </w:r>
            <w:r w:rsidR="00731630"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Группа здоровья «</w:t>
            </w:r>
            <w:proofErr w:type="spell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Здоровячок</w:t>
            </w:r>
            <w:proofErr w:type="spellEnd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2393" w:type="dxa"/>
          </w:tcPr>
          <w:p w:rsidR="00731630" w:rsidRPr="00B619DF" w:rsidRDefault="003929A5" w:rsidP="009B7A23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Магомедова Э.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</w:t>
            </w:r>
            <w:proofErr w:type="gramEnd"/>
          </w:p>
        </w:tc>
      </w:tr>
    </w:tbl>
    <w:p w:rsidR="00731630" w:rsidRPr="00B619DF" w:rsidRDefault="00731630" w:rsidP="00474DF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2.2.3.Планирование коррекционных мероприятий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664"/>
        <w:gridCol w:w="4582"/>
        <w:gridCol w:w="2268"/>
        <w:gridCol w:w="2410"/>
      </w:tblGrid>
      <w:tr w:rsidR="00731630" w:rsidRPr="00B619DF" w:rsidTr="009B7A23">
        <w:trPr>
          <w:trHeight w:val="55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31630" w:rsidRPr="00B619DF" w:rsidTr="009B7A2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Психологическое сопровождение процесса адаптации. /1-я младшая группа/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Сентябрь-ноябрь</w:t>
            </w:r>
          </w:p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 группы</w:t>
            </w:r>
          </w:p>
        </w:tc>
      </w:tr>
      <w:tr w:rsidR="00731630" w:rsidRPr="00B619DF" w:rsidTr="009B7A2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94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Папка-передвижка «Упражнения для профилактики и коррекции плоскостопия»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</w:tbl>
    <w:p w:rsidR="00731630" w:rsidRPr="00B619DF" w:rsidRDefault="00731630" w:rsidP="00D22596">
      <w:pP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2.2.4. Коррекционно-организационная деятельность Медико-педагогического 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5277"/>
        <w:gridCol w:w="1585"/>
        <w:gridCol w:w="2188"/>
      </w:tblGrid>
      <w:tr w:rsidR="00731630" w:rsidRPr="00B619DF" w:rsidTr="009B7A23">
        <w:tc>
          <w:tcPr>
            <w:tcW w:w="523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94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0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1945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31630" w:rsidRPr="00B619DF" w:rsidTr="009B7A23">
        <w:tc>
          <w:tcPr>
            <w:tcW w:w="523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94" w:type="dxa"/>
            <w:shd w:val="clear" w:color="auto" w:fill="auto"/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Анализ нервно – психического развития детей</w:t>
            </w:r>
            <w:r w:rsidR="003B71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раннего возраста М</w:t>
            </w: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ДОУ. </w:t>
            </w:r>
          </w:p>
        </w:tc>
        <w:tc>
          <w:tcPr>
            <w:tcW w:w="1608" w:type="dxa"/>
            <w:shd w:val="clear" w:color="auto" w:fill="auto"/>
          </w:tcPr>
          <w:p w:rsidR="00731630" w:rsidRPr="00B619DF" w:rsidRDefault="00731630" w:rsidP="003B71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45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едсестра</w:t>
            </w:r>
            <w:r w:rsidR="003929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ФАП </w:t>
            </w:r>
            <w:proofErr w:type="spellStart"/>
            <w:r w:rsidR="003929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3929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="003929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огатыревка</w:t>
            </w:r>
            <w:proofErr w:type="spellEnd"/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523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94" w:type="dxa"/>
            <w:shd w:val="clear" w:color="auto" w:fill="auto"/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игр – занятий в интеллектуальном развитии детей раннего возраста.</w:t>
            </w:r>
          </w:p>
        </w:tc>
        <w:tc>
          <w:tcPr>
            <w:tcW w:w="160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945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23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94" w:type="dxa"/>
            <w:shd w:val="clear" w:color="auto" w:fill="auto"/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</w:t>
            </w: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выявленной проблеме</w:t>
            </w: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08" w:type="dxa"/>
            <w:shd w:val="clear" w:color="auto" w:fill="auto"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945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едагоги</w:t>
            </w:r>
          </w:p>
        </w:tc>
      </w:tr>
      <w:tr w:rsidR="00731630" w:rsidRPr="00B619DF" w:rsidTr="009B7A23">
        <w:tc>
          <w:tcPr>
            <w:tcW w:w="523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494" w:type="dxa"/>
            <w:shd w:val="clear" w:color="auto" w:fill="auto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предварительной готовности к школьному обучению.</w:t>
            </w:r>
          </w:p>
        </w:tc>
        <w:tc>
          <w:tcPr>
            <w:tcW w:w="160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945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523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494" w:type="dxa"/>
            <w:shd w:val="clear" w:color="auto" w:fill="auto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Диагностика уровня подготовки детей к школьному обучению </w:t>
            </w:r>
          </w:p>
        </w:tc>
        <w:tc>
          <w:tcPr>
            <w:tcW w:w="160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45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31630" w:rsidRPr="00B619DF" w:rsidRDefault="00731630" w:rsidP="00731630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2.2.5. Организация необходимой предметно-развивающей среды с учетом ФГОС </w:t>
      </w:r>
      <w:proofErr w:type="gramStart"/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ДО</w:t>
      </w:r>
      <w:proofErr w:type="gramEnd"/>
    </w:p>
    <w:p w:rsidR="00731630" w:rsidRPr="00B619DF" w:rsidRDefault="00731630" w:rsidP="00731630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87"/>
        <w:gridCol w:w="1574"/>
        <w:gridCol w:w="2188"/>
      </w:tblGrid>
      <w:tr w:rsidR="00731630" w:rsidRPr="00B619DF" w:rsidTr="009B7A23">
        <w:tc>
          <w:tcPr>
            <w:tcW w:w="522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87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574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31630" w:rsidRPr="00B619DF" w:rsidTr="009B7A23">
        <w:tc>
          <w:tcPr>
            <w:tcW w:w="522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87" w:type="dxa"/>
            <w:shd w:val="clear" w:color="auto" w:fill="auto"/>
          </w:tcPr>
          <w:p w:rsidR="00731630" w:rsidRPr="00B619DF" w:rsidRDefault="003B7137" w:rsidP="003B71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созданию развивающей среды в групповых комнатах для решения задач, обеспечивающих полноценное развитие детей.</w:t>
            </w:r>
          </w:p>
        </w:tc>
        <w:tc>
          <w:tcPr>
            <w:tcW w:w="1574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Сентябрь-ноябрь</w:t>
            </w:r>
          </w:p>
        </w:tc>
        <w:tc>
          <w:tcPr>
            <w:tcW w:w="218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522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87" w:type="dxa"/>
            <w:shd w:val="clear" w:color="auto" w:fill="auto"/>
          </w:tcPr>
          <w:p w:rsidR="00731630" w:rsidRPr="00B619DF" w:rsidRDefault="00731630" w:rsidP="003B713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родителей и спонсорской помощи  к расширению материально – технической базы учреждения.</w:t>
            </w:r>
          </w:p>
        </w:tc>
        <w:tc>
          <w:tcPr>
            <w:tcW w:w="1574" w:type="dxa"/>
            <w:shd w:val="clear" w:color="auto" w:fill="auto"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B7137" w:rsidRPr="00B619DF" w:rsidTr="001A0663">
        <w:tc>
          <w:tcPr>
            <w:tcW w:w="522" w:type="dxa"/>
            <w:shd w:val="clear" w:color="auto" w:fill="auto"/>
          </w:tcPr>
          <w:p w:rsidR="003B7137" w:rsidRPr="00B619DF" w:rsidRDefault="003B7137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87" w:type="dxa"/>
            <w:shd w:val="clear" w:color="auto" w:fill="auto"/>
            <w:vAlign w:val="center"/>
          </w:tcPr>
          <w:p w:rsidR="003B7137" w:rsidRPr="00B268F1" w:rsidRDefault="003B7137" w:rsidP="001A0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Подбор и приобретение необходимых </w:t>
            </w: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игрушек, дидактических пособий и т.д.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B7137" w:rsidRPr="00B268F1" w:rsidRDefault="003B7137" w:rsidP="001A0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течение </w:t>
            </w: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88" w:type="dxa"/>
            <w:shd w:val="clear" w:color="auto" w:fill="auto"/>
          </w:tcPr>
          <w:p w:rsidR="003B7137" w:rsidRPr="00B268F1" w:rsidRDefault="003B7137" w:rsidP="001A0663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Заведующая</w:t>
            </w:r>
          </w:p>
          <w:p w:rsidR="003B7137" w:rsidRPr="00B268F1" w:rsidRDefault="003B7137" w:rsidP="001A0663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B7137" w:rsidRPr="00B619DF" w:rsidTr="009B7A23">
        <w:tc>
          <w:tcPr>
            <w:tcW w:w="522" w:type="dxa"/>
            <w:shd w:val="clear" w:color="auto" w:fill="auto"/>
          </w:tcPr>
          <w:p w:rsidR="003B7137" w:rsidRPr="00B619DF" w:rsidRDefault="003B7137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87" w:type="dxa"/>
            <w:shd w:val="clear" w:color="auto" w:fill="auto"/>
          </w:tcPr>
          <w:p w:rsidR="003B7137" w:rsidRPr="00B268F1" w:rsidRDefault="006610BC" w:rsidP="001A0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выставки методической литературы, искусствоведческой литературы и пособий по созданию развивающей среды в ДОУ (фотоматериалов, чертежей, публикаций из журналов по вопросам эстетического оформления помещений)</w:t>
            </w:r>
          </w:p>
        </w:tc>
        <w:tc>
          <w:tcPr>
            <w:tcW w:w="1574" w:type="dxa"/>
            <w:shd w:val="clear" w:color="auto" w:fill="auto"/>
          </w:tcPr>
          <w:p w:rsidR="003B7137" w:rsidRPr="006610BC" w:rsidRDefault="006610BC" w:rsidP="001A06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0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  <w:shd w:val="clear" w:color="auto" w:fill="auto"/>
          </w:tcPr>
          <w:p w:rsidR="006610BC" w:rsidRPr="00B268F1" w:rsidRDefault="006610BC" w:rsidP="006610B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3B7137" w:rsidRPr="006610BC" w:rsidRDefault="003B7137" w:rsidP="001A066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10BC" w:rsidRPr="00B619DF" w:rsidTr="009B7A23">
        <w:tc>
          <w:tcPr>
            <w:tcW w:w="522" w:type="dxa"/>
            <w:shd w:val="clear" w:color="auto" w:fill="auto"/>
          </w:tcPr>
          <w:p w:rsidR="006610BC" w:rsidRPr="00B619DF" w:rsidRDefault="006610BC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87" w:type="dxa"/>
            <w:shd w:val="clear" w:color="auto" w:fill="auto"/>
          </w:tcPr>
          <w:p w:rsidR="006610BC" w:rsidRPr="00B619DF" w:rsidRDefault="006610BC" w:rsidP="001A06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 для работы кружков дополнительного образования детей</w:t>
            </w:r>
          </w:p>
        </w:tc>
        <w:tc>
          <w:tcPr>
            <w:tcW w:w="1574" w:type="dxa"/>
            <w:shd w:val="clear" w:color="auto" w:fill="auto"/>
          </w:tcPr>
          <w:p w:rsidR="006610BC" w:rsidRPr="00B619DF" w:rsidRDefault="006610BC" w:rsidP="001A06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610BC" w:rsidRPr="00B619DF" w:rsidRDefault="006610BC" w:rsidP="001A06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>2.2.6. Организация инновационной деятельности в образовательном процессе</w:t>
      </w: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87"/>
        <w:gridCol w:w="1574"/>
        <w:gridCol w:w="2188"/>
      </w:tblGrid>
      <w:tr w:rsidR="00731630" w:rsidRPr="00B619DF" w:rsidTr="009B7A23">
        <w:tc>
          <w:tcPr>
            <w:tcW w:w="522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87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574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9F61D1" w:rsidRPr="00B619DF" w:rsidTr="001A0663">
        <w:tc>
          <w:tcPr>
            <w:tcW w:w="522" w:type="dxa"/>
            <w:shd w:val="clear" w:color="auto" w:fill="auto"/>
          </w:tcPr>
          <w:p w:rsidR="009F61D1" w:rsidRPr="00B619DF" w:rsidRDefault="009F61D1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87" w:type="dxa"/>
            <w:shd w:val="clear" w:color="auto" w:fill="auto"/>
            <w:vAlign w:val="center"/>
          </w:tcPr>
          <w:p w:rsidR="009F61D1" w:rsidRPr="00B268F1" w:rsidRDefault="009F61D1" w:rsidP="009F61D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содержан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ия инновационных программ и педагогических технологий </w:t>
            </w: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посредством разнообразных форм методической работы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9F61D1" w:rsidRPr="00B268F1" w:rsidRDefault="009F61D1" w:rsidP="001A06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F61D1" w:rsidRPr="00B268F1" w:rsidRDefault="009F61D1" w:rsidP="001A066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Педагоги ДОУ </w:t>
            </w:r>
          </w:p>
          <w:p w:rsidR="009F61D1" w:rsidRPr="00B268F1" w:rsidRDefault="009F61D1" w:rsidP="001A066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31630" w:rsidRPr="00B619DF" w:rsidTr="009B7A23">
        <w:tc>
          <w:tcPr>
            <w:tcW w:w="522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87" w:type="dxa"/>
            <w:shd w:val="clear" w:color="auto" w:fill="auto"/>
          </w:tcPr>
          <w:p w:rsidR="00731630" w:rsidRPr="00B619DF" w:rsidRDefault="00731630" w:rsidP="009B7A2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Образовательные проекты в практике работы ДОУ</w:t>
            </w:r>
          </w:p>
        </w:tc>
        <w:tc>
          <w:tcPr>
            <w:tcW w:w="1574" w:type="dxa"/>
            <w:shd w:val="clear" w:color="auto" w:fill="auto"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522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87" w:type="dxa"/>
            <w:shd w:val="clear" w:color="auto" w:fill="auto"/>
          </w:tcPr>
          <w:p w:rsidR="00731630" w:rsidRPr="00B619DF" w:rsidRDefault="00731630" w:rsidP="009B7A2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619DF">
              <w:rPr>
                <w:color w:val="000000" w:themeColor="text1"/>
                <w:sz w:val="28"/>
                <w:szCs w:val="28"/>
              </w:rPr>
              <w:t>Здоровьесберегающие</w:t>
            </w:r>
            <w:proofErr w:type="spellEnd"/>
            <w:r w:rsidRPr="00B619DF">
              <w:rPr>
                <w:color w:val="000000" w:themeColor="text1"/>
                <w:sz w:val="28"/>
                <w:szCs w:val="28"/>
              </w:rPr>
              <w:t xml:space="preserve"> технологии в образовательном процессе</w:t>
            </w:r>
          </w:p>
        </w:tc>
        <w:tc>
          <w:tcPr>
            <w:tcW w:w="1574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03EBC" w:rsidRPr="00B619DF" w:rsidTr="001A0663">
        <w:tc>
          <w:tcPr>
            <w:tcW w:w="522" w:type="dxa"/>
            <w:shd w:val="clear" w:color="auto" w:fill="auto"/>
          </w:tcPr>
          <w:p w:rsidR="00E03EBC" w:rsidRPr="00B619DF" w:rsidRDefault="00E03EBC" w:rsidP="009B7A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87" w:type="dxa"/>
            <w:shd w:val="clear" w:color="auto" w:fill="auto"/>
            <w:vAlign w:val="center"/>
          </w:tcPr>
          <w:p w:rsidR="00E03EBC" w:rsidRPr="00B268F1" w:rsidRDefault="00E03EBC" w:rsidP="001A0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Внедрение в практику работы ДОУ современных коммуникационных технологий.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03EBC" w:rsidRPr="00B268F1" w:rsidRDefault="00E03EBC" w:rsidP="001A0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E03EBC" w:rsidRPr="00B268F1" w:rsidRDefault="00E03EBC" w:rsidP="001A066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E03EBC" w:rsidRPr="00B268F1" w:rsidRDefault="00E03EBC" w:rsidP="001A066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ДОУ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2.2.7. Организация смотров-конкурсов, досуговой деятельности.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103"/>
        <w:gridCol w:w="1683"/>
        <w:gridCol w:w="2393"/>
      </w:tblGrid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731630" w:rsidRPr="00B619DF" w:rsidRDefault="00731630" w:rsidP="009B7A23">
            <w:pPr>
              <w:shd w:val="clear" w:color="auto" w:fill="FFFFFF"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старшей группы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31630" w:rsidRPr="00C91AFB" w:rsidRDefault="00C91AFB" w:rsidP="00C91AFB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044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Конкурс конспектов НОД по ЗОЖ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31630" w:rsidRPr="00CC4E9E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774F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рисунков ко</w:t>
            </w:r>
            <w:r w:rsidR="00A31C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Дню матери «Мама – солнышко мое</w:t>
            </w:r>
            <w:r w:rsidRPr="00774F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731630" w:rsidRPr="00C91AFB" w:rsidRDefault="00C91AFB" w:rsidP="00C91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445C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 математических уголков «Математика вокруг нас»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731630" w:rsidRPr="001A457E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A45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«Мой папа самый лучший»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старшей группы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731630" w:rsidRPr="00C91AFB" w:rsidRDefault="00C91AFB" w:rsidP="00C91AFB">
            <w:pPr>
              <w:ind w:left="-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Смотр-конкурс </w:t>
            </w:r>
            <w:r w:rsidRPr="00F044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«Лучший уголок </w:t>
            </w:r>
            <w:r w:rsidRPr="00F044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изобразительной деятельности в группах</w:t>
            </w:r>
            <w:r w:rsidRPr="006748B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детского рисунка «До свиданья, детский сад!». Дошкольники старшей группы  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710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731630" w:rsidRPr="00B619DF" w:rsidRDefault="00731630" w:rsidP="009B7A23">
            <w:pPr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Конкурс рисунков на асфальте «В каждом рисунке – солнце!», посвященный Дню защиты детей</w:t>
            </w:r>
          </w:p>
        </w:tc>
        <w:tc>
          <w:tcPr>
            <w:tcW w:w="168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71FE8" w:rsidRPr="00A10306" w:rsidRDefault="00471FE8" w:rsidP="00471FE8">
      <w:pPr>
        <w:spacing w:after="240" w:line="240" w:lineRule="auto"/>
        <w:jc w:val="center"/>
        <w:rPr>
          <w:rFonts w:ascii="Constantia" w:eastAsia="Calibri" w:hAnsi="Constantia"/>
          <w:color w:val="000000" w:themeColor="text1"/>
          <w:sz w:val="32"/>
          <w:szCs w:val="32"/>
        </w:rPr>
      </w:pPr>
      <w:r>
        <w:rPr>
          <w:rFonts w:ascii="Constantia" w:eastAsia="Calibri" w:hAnsi="Constantia"/>
          <w:b/>
          <w:color w:val="000000" w:themeColor="text1"/>
          <w:sz w:val="32"/>
          <w:szCs w:val="32"/>
        </w:rPr>
        <w:t>Досуговая</w:t>
      </w:r>
      <w:r w:rsidRPr="00B268F1">
        <w:rPr>
          <w:rFonts w:ascii="Constantia" w:eastAsia="Calibri" w:hAnsi="Constantia"/>
          <w:b/>
          <w:color w:val="000000" w:themeColor="text1"/>
          <w:sz w:val="32"/>
          <w:szCs w:val="32"/>
        </w:rPr>
        <w:t xml:space="preserve"> деятельност</w:t>
      </w:r>
      <w:r>
        <w:rPr>
          <w:rFonts w:ascii="Constantia" w:eastAsia="Calibri" w:hAnsi="Constantia"/>
          <w:b/>
          <w:color w:val="000000" w:themeColor="text1"/>
          <w:sz w:val="32"/>
          <w:szCs w:val="32"/>
        </w:rPr>
        <w:t>ь</w:t>
      </w:r>
    </w:p>
    <w:tbl>
      <w:tblPr>
        <w:tblStyle w:val="a4"/>
        <w:tblW w:w="9895" w:type="dxa"/>
        <w:tblInd w:w="-289" w:type="dxa"/>
        <w:tblLook w:val="04A0" w:firstRow="1" w:lastRow="0" w:firstColumn="1" w:lastColumn="0" w:noHBand="0" w:noVBand="1"/>
      </w:tblPr>
      <w:tblGrid>
        <w:gridCol w:w="705"/>
        <w:gridCol w:w="4937"/>
        <w:gridCol w:w="1701"/>
        <w:gridCol w:w="2552"/>
      </w:tblGrid>
      <w:tr w:rsidR="00471FE8" w:rsidTr="00471FE8">
        <w:trPr>
          <w:trHeight w:val="336"/>
        </w:trPr>
        <w:tc>
          <w:tcPr>
            <w:tcW w:w="705" w:type="dxa"/>
          </w:tcPr>
          <w:p w:rsidR="00471FE8" w:rsidRPr="00B268F1" w:rsidRDefault="00471FE8" w:rsidP="001A0663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37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552" w:type="dxa"/>
          </w:tcPr>
          <w:p w:rsidR="00471FE8" w:rsidRPr="00B268F1" w:rsidRDefault="00471FE8" w:rsidP="001A0663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</w:t>
            </w:r>
            <w:r w:rsidRPr="00D227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</w:t>
            </w:r>
            <w:r w:rsidRPr="00D227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наний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Вечер памяти Р.Гамзатова «Белые журавли»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«Осень в Дагестане»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«Мы встречаем Новый год»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«Будущие защитники»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B268F1" w:rsidRDefault="00471FE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«Милой маме»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227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37" w:type="dxa"/>
          </w:tcPr>
          <w:p w:rsidR="00471FE8" w:rsidRPr="00D227F0" w:rsidRDefault="00AE3517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</w:t>
            </w:r>
            <w:r w:rsidR="00471F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вруз</w:t>
            </w:r>
            <w:proofErr w:type="spellEnd"/>
            <w:r w:rsidR="00471F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-байрам»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227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«День космонавтики»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227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«День Победы!»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471FE8" w:rsidTr="00471FE8">
        <w:tc>
          <w:tcPr>
            <w:tcW w:w="705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227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937" w:type="dxa"/>
          </w:tcPr>
          <w:p w:rsidR="00471FE8" w:rsidRPr="00D227F0" w:rsidRDefault="00471FE8" w:rsidP="001A0663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«До свиданья, детский сад»</w:t>
            </w:r>
          </w:p>
        </w:tc>
        <w:tc>
          <w:tcPr>
            <w:tcW w:w="1701" w:type="dxa"/>
          </w:tcPr>
          <w:p w:rsidR="00471FE8" w:rsidRPr="00D227F0" w:rsidRDefault="00471FE8" w:rsidP="001A06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</w:tcPr>
          <w:p w:rsidR="00471FE8" w:rsidRDefault="00471FE8" w:rsidP="001A0663">
            <w:proofErr w:type="spellStart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92E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Default="00731630" w:rsidP="0073163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71FE8" w:rsidRDefault="00471FE8" w:rsidP="0073163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71FE8" w:rsidRPr="00B619DF" w:rsidRDefault="00471FE8" w:rsidP="0073163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619D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2.3.Создание условий для обеспечения готовности старших дошкольников к обучению в школе.</w:t>
      </w: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2.3.1.Диагностика развития детей, поступающих в школу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961"/>
        <w:gridCol w:w="1701"/>
        <w:gridCol w:w="2410"/>
      </w:tblGrid>
      <w:tr w:rsidR="00731630" w:rsidRPr="00B619DF" w:rsidTr="009B7A2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31630" w:rsidRPr="00B619DF" w:rsidTr="009B7A2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Диагностика физической готовности к школе, уровень физического развития ребенка, его соответствие возрастным нормам, группу здоровья, от которой зависит работоспособность ученика в условиях систематического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Сентябрь-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731630" w:rsidRPr="00B619DF" w:rsidTr="009B7A2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Диагностика социальной готовности к школе – развитие ребенка как личности в его системе отношений с миром (отношение к вещам, игрушкам, родителям, сверстникам и т. д., правил поведения,</w:t>
            </w:r>
            <w:r w:rsidR="004E1C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коммуникативных умений)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Диагностика дидактической готовности к школе – готовность ребенка как субъекта учебной деятельности, наличие предпосылок учебных умений (развитие речи, мелкой моторики, представлений о количестве и т. д.).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sym w:font="Symbol" w:char="F020"/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2.3.2 Организация образовательной работы в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3651"/>
      </w:tblGrid>
      <w:tr w:rsidR="00731630" w:rsidRPr="00B619DF" w:rsidTr="004E1CAC">
        <w:tc>
          <w:tcPr>
            <w:tcW w:w="534" w:type="dxa"/>
          </w:tcPr>
          <w:p w:rsidR="00731630" w:rsidRPr="00B619DF" w:rsidRDefault="00731630" w:rsidP="009B7A23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spacing w:line="3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35" w:type="dxa"/>
          </w:tcPr>
          <w:p w:rsidR="00731630" w:rsidRPr="00B619DF" w:rsidRDefault="00731630" w:rsidP="009B7A23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3651" w:type="dxa"/>
          </w:tcPr>
          <w:p w:rsidR="00731630" w:rsidRPr="00B619DF" w:rsidRDefault="00731630" w:rsidP="009B7A23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образовательной деятельности</w:t>
            </w:r>
          </w:p>
        </w:tc>
      </w:tr>
      <w:tr w:rsidR="00731630" w:rsidRPr="00B619DF" w:rsidTr="004E1CAC">
        <w:tc>
          <w:tcPr>
            <w:tcW w:w="534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2835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Двигательная, коммуникативная, познавательно-исследовательская, игровая, музыкально-художественная,</w:t>
            </w:r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трудовая</w:t>
            </w:r>
            <w:proofErr w:type="gramEnd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чтение художественной литературы.</w:t>
            </w:r>
          </w:p>
        </w:tc>
        <w:tc>
          <w:tcPr>
            <w:tcW w:w="3651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гимнастика,   подвижные игры с правилами, народные подвижные игры, игровые упражнения, двигательные паузы, спортивные перебежки, соревнования и праздники, эстафеты, физкультминутки,   дни здоровья, туристические прогулки, экскурсии, 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реализация проектов, групповая непосредственно образовательная деятельность в зале.</w:t>
            </w:r>
            <w:proofErr w:type="gramEnd"/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Игровые упражнения, упражнения на развитие мелкой моторики, дидактические игры, гимнастика после сна, закаливающие процедуры, двигательная активность на прогулке, беседы, игровые проблемные ситуации, викторины, реализация проектов.</w:t>
            </w:r>
          </w:p>
        </w:tc>
      </w:tr>
      <w:tr w:rsidR="00731630" w:rsidRPr="00B619DF" w:rsidTr="004E1CAC">
        <w:tc>
          <w:tcPr>
            <w:tcW w:w="534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35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Игровая</w:t>
            </w:r>
            <w:proofErr w:type="gramEnd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двигательная, коммуникативная, трудовая, познавательно-исследовательская, музыкально-художественная, чтение художественной литературы, продуктивная.</w:t>
            </w:r>
          </w:p>
        </w:tc>
        <w:tc>
          <w:tcPr>
            <w:tcW w:w="3651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 с правилами,   творческие игры, беседы, досуги, праздники и развлечения, игровые проблемные ситуации, заучивание стихов, слушание и обсуждение художественных произведений, обсуждение мультфильмов и телепередач, изготовление сувениров и подарков, викторины, реализация проектов.</w:t>
            </w:r>
            <w:proofErr w:type="gramEnd"/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Дидактические и подвижные игры, рассматривание картин и иллюстраций, экскурсии.</w:t>
            </w:r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и коллективные поручения, дежурства и коллективный труд, изготовление поделок, создание макетов. </w:t>
            </w:r>
          </w:p>
        </w:tc>
      </w:tr>
      <w:tr w:rsidR="00731630" w:rsidRPr="00B619DF" w:rsidTr="004E1CAC">
        <w:tc>
          <w:tcPr>
            <w:tcW w:w="534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35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Познавательно-исследовательская, игровая, чтение художественной 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литературы, двигательная, коммуникативная, продуктивная (конструктивная), трудовая, музыкально-художественная.</w:t>
            </w:r>
            <w:proofErr w:type="gramEnd"/>
          </w:p>
        </w:tc>
        <w:tc>
          <w:tcPr>
            <w:tcW w:w="3651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Наблюдения, экскурсии, эксперименты и опыты, решение проблемных ситуаций, беседы, 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коллекционирование, дидактические и развивающие игры, рассматривание картин и иллюстраций, заучивание стихов, слушание и обсуждение художественных произведений, моделирование, сооружение построек, создание макетов, изготовление поделок, викторины, реализация проектов.</w:t>
            </w:r>
            <w:proofErr w:type="gramEnd"/>
          </w:p>
        </w:tc>
      </w:tr>
      <w:tr w:rsidR="00731630" w:rsidRPr="00B619DF" w:rsidTr="004E1CAC">
        <w:tc>
          <w:tcPr>
            <w:tcW w:w="534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2835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Коммуникативная</w:t>
            </w:r>
            <w:proofErr w:type="gramEnd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познавательно-исследовательская, игровая, чтение художественной литературы, музыкально-художественная, продуктивная, трудовая, двигательная.</w:t>
            </w:r>
          </w:p>
        </w:tc>
        <w:tc>
          <w:tcPr>
            <w:tcW w:w="3651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Беседы, игровые проблемные ситуации, викторины, творческие, дидактические и подвижные игры, рассматривание картин и иллюстраций, слушание художественных произведений, театрализация, составление и отгадывание загадок, досуги, праздники и развлечения, чтение, разучивание стихов, драматизация, театрализация, викторины, реализация проектов.</w:t>
            </w:r>
            <w:proofErr w:type="gramEnd"/>
          </w:p>
        </w:tc>
      </w:tr>
      <w:tr w:rsidR="00731630" w:rsidRPr="00B619DF" w:rsidTr="004E1CAC">
        <w:tc>
          <w:tcPr>
            <w:tcW w:w="534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731630" w:rsidRPr="00B619DF" w:rsidRDefault="00731630" w:rsidP="009B7A23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35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Продуктивная деятельность, познавательно-исследовательская, музыкально-художественная, коммуникативная,</w:t>
            </w:r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музыкально-художественная, двигательная,</w:t>
            </w:r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игровая.</w:t>
            </w:r>
          </w:p>
        </w:tc>
        <w:tc>
          <w:tcPr>
            <w:tcW w:w="3651" w:type="dxa"/>
          </w:tcPr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Рисование, лепка, аппликация, ручной труд, реализация проектов.</w:t>
            </w:r>
          </w:p>
          <w:p w:rsidR="00731630" w:rsidRPr="00B619DF" w:rsidRDefault="00731630" w:rsidP="009B7A23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Слушание, импровизация, исполнение, музыкально-дидактические, подвижные игры, досуги, праздники и развлечения</w:t>
            </w:r>
          </w:p>
        </w:tc>
      </w:tr>
    </w:tbl>
    <w:p w:rsidR="00731630" w:rsidRPr="00B619DF" w:rsidRDefault="00731630" w:rsidP="00731630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2.3.3. Мероприятия для детей, педагогов, родителей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8"/>
        <w:gridCol w:w="42"/>
        <w:gridCol w:w="4837"/>
        <w:gridCol w:w="1985"/>
        <w:gridCol w:w="2268"/>
      </w:tblGrid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31630" w:rsidRPr="00B619DF" w:rsidTr="004E1CAC">
        <w:trPr>
          <w:trHeight w:val="24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Работа с детьми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EE3FD3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Беседа с детьми на тему «Профессия – учитель»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Цель:</w:t>
            </w: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знания детей о профессии учителя, воспитывать уважительное отношение к труду взрослых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 - 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EE3FD3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Экскурсия в школу.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Цель:</w:t>
            </w: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вызвать у детей интерес, желание учиться в школе, познакомить с помещениями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EE3FD3" w:rsidRDefault="00731630" w:rsidP="004E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Выставка рисунков детей старшей группы на тему «Рисуем школу»</w:t>
            </w:r>
          </w:p>
          <w:p w:rsidR="00731630" w:rsidRPr="00B619DF" w:rsidRDefault="00731630" w:rsidP="004E1CAC">
            <w:pPr>
              <w:spacing w:after="0" w:line="240" w:lineRule="auto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Цель: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развивать творческие способности детей, отражать свои впечатления от увиденного посредством рисунка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EE3FD3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Коллективная беседа на тему «Как я представляю свою школу»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Цель: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вызвать интерес к школьному обучению, побуждать дошкольников к самостоятельности, знакомить со школьным распорядком и правилами поведения в школе.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EE3FD3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Экскурсия в библиотеку</w:t>
            </w:r>
          </w:p>
          <w:p w:rsidR="00731630" w:rsidRPr="00B619DF" w:rsidRDefault="00731630" w:rsidP="009B7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F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Цель: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воспитывать интерес к чтению, бережное отношение к книгам, способствовать формированию желания записаться в библиотеку.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 -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B619DF" w:rsidRDefault="00731630" w:rsidP="009B7A23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Работа с педагогами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Изучение и анализ программ начальной школы и детского сада, нормативных документов по подготовке к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Сентябрь-декабрь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t>Завуч школы,</w:t>
            </w:r>
            <w:r w:rsidR="004E1CAC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pStyle w:val="a3"/>
              <w:spacing w:before="0" w:after="0"/>
              <w:ind w:left="-83"/>
              <w:rPr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Взаимопосещения</w:t>
            </w:r>
            <w:proofErr w:type="spellEnd"/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:</w:t>
            </w:r>
          </w:p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посещение уроков в первом классе воспитателями детского сада;</w:t>
            </w:r>
          </w:p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посещение занятий в старшей группе учителями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Проведение семинара для учителей </w:t>
            </w: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lastRenderedPageBreak/>
              <w:t xml:space="preserve">начальных классов и воспитателей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AC" w:rsidRDefault="00731630" w:rsidP="009B7A23">
            <w:pPr>
              <w:tabs>
                <w:tab w:val="left" w:pos="1050"/>
              </w:tabs>
              <w:spacing w:after="0"/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t xml:space="preserve">Завуч, учителя </w:t>
            </w:r>
            <w:r w:rsidRPr="00D33D5E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lastRenderedPageBreak/>
              <w:t>начальной школы,</w:t>
            </w:r>
          </w:p>
          <w:p w:rsidR="00731630" w:rsidRPr="00B619DF" w:rsidRDefault="00731630" w:rsidP="009B7A23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Изучение личности и наблюдение за развитием каждого ребенка старшей группы ДОУ учителем, который в дальнейшем поведет детей в начальной школе.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Сентябрь-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4E1CAC">
            <w:pPr>
              <w:pStyle w:val="a3"/>
              <w:spacing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AC" w:rsidRDefault="00731630" w:rsidP="004E1CAC">
            <w:pPr>
              <w:tabs>
                <w:tab w:val="left" w:pos="1050"/>
              </w:tabs>
              <w:spacing w:after="0" w:line="240" w:lineRule="auto"/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воспитатели,</w:t>
            </w:r>
          </w:p>
          <w:p w:rsidR="00731630" w:rsidRPr="00B619DF" w:rsidRDefault="00731630" w:rsidP="004E1CA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Диагностика детей старшей группы на предмет готовности к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AC" w:rsidRDefault="00731630" w:rsidP="004E1CAC">
            <w:pPr>
              <w:tabs>
                <w:tab w:val="left" w:pos="1050"/>
              </w:tabs>
              <w:spacing w:after="0" w:line="240" w:lineRule="auto"/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t>Психолог,</w:t>
            </w:r>
          </w:p>
          <w:p w:rsidR="004E1CAC" w:rsidRDefault="00731630" w:rsidP="004E1CA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B619DF" w:rsidRDefault="00731630" w:rsidP="004E1CA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ascii="Times New Roman" w:eastAsia="Lucida Sans Unicode" w:hAnsi="Times New Roman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Анализ успеваемости бывших выпускников детского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4E1CAC">
            <w:pPr>
              <w:pStyle w:val="a3"/>
              <w:spacing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DF">
              <w:rPr>
                <w:rStyle w:val="a6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tr w:rsidR="00731630" w:rsidRPr="00B619DF" w:rsidTr="004E1CAC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Проведение совместных родительских собраний в детском саду и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Организация и проведение медико-педагогических, психологических  консультаций для родителей воспитанников детского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воспитатели,</w:t>
            </w:r>
          </w:p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медицинские работники, психолог</w:t>
            </w:r>
          </w:p>
        </w:tc>
      </w:tr>
      <w:tr w:rsidR="00731630" w:rsidRPr="00B619DF" w:rsidTr="004E1CAC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Анкетирование родителей воспитанников старшей группы на тему: «Готов ли ваш ребенок к школе?»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D33D5E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Организовать тематическую выставку в детском саду для родителей «Что должен знать и уметь первоклассник»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731630" w:rsidRPr="00B619DF" w:rsidTr="004E1CAC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D33D5E" w:rsidRDefault="00731630" w:rsidP="009B7A23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Организовать «Школу родителей будущих первоклассников»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30" w:rsidRPr="00B619DF" w:rsidRDefault="00731630" w:rsidP="009B7A23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D33D5E" w:rsidRDefault="00731630" w:rsidP="009B7A23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33D5E">
              <w:rPr>
                <w:rStyle w:val="a7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воспитатели, учителя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2.4 Научно-методическое и кадровое обеспечение образовательного процесса</w:t>
      </w: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2.4.1</w:t>
      </w: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.Педагогические советы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961"/>
        <w:gridCol w:w="1967"/>
        <w:gridCol w:w="2393"/>
      </w:tblGrid>
      <w:tr w:rsidR="00731630" w:rsidRPr="00B619DF" w:rsidTr="007E7850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31630" w:rsidRPr="00B619DF" w:rsidTr="007E7850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731630" w:rsidRPr="00D33D5E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33D5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731630" w:rsidRPr="004D0A21" w:rsidRDefault="00731630" w:rsidP="004D0A2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4D0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«Организация воспитательно-образов</w:t>
            </w:r>
            <w:r w:rsidR="004D0A21" w:rsidRPr="004D0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ательной работы ДОУ в новом 2018-2019</w:t>
            </w:r>
            <w:r w:rsidRPr="004D0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учебном году»</w:t>
            </w:r>
          </w:p>
          <w:p w:rsidR="00731630" w:rsidRPr="003A5420" w:rsidRDefault="003A5420" w:rsidP="003A5420">
            <w:pPr>
              <w:pStyle w:val="2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A48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Цель: </w:t>
            </w:r>
            <w:r w:rsidRPr="005A48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Проанализировать работу учреждения в летний период, работу учреждения по подготовке к учебному году. Определить перспективы работы учреждения на 2018-2019 учебный год.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3A542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7316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августа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</w:t>
            </w:r>
          </w:p>
        </w:tc>
      </w:tr>
      <w:tr w:rsidR="00731630" w:rsidRPr="00B619DF" w:rsidTr="007E7850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A875BD" w:rsidRPr="00F070FF" w:rsidRDefault="00731630" w:rsidP="00A875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Педсовет № 2</w:t>
            </w:r>
            <w:r w:rsidRPr="00F070FF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5A4836" w:rsidRPr="005A4836" w:rsidRDefault="005A4836" w:rsidP="005A483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 w:cs="Arial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5A4836">
              <w:rPr>
                <w:b/>
                <w:i/>
                <w:spacing w:val="-5"/>
                <w:sz w:val="28"/>
                <w:szCs w:val="28"/>
              </w:rPr>
              <w:t>«</w:t>
            </w:r>
            <w:r w:rsidRPr="005A4836">
              <w:rPr>
                <w:b/>
                <w:bCs/>
                <w:i/>
                <w:color w:val="000000" w:themeColor="text1"/>
                <w:sz w:val="28"/>
                <w:szCs w:val="28"/>
              </w:rPr>
              <w:t>Совершенствование форм физического развития и укрепления здоровья детей</w:t>
            </w:r>
            <w:r w:rsidRPr="005A4836">
              <w:rPr>
                <w:b/>
                <w:i/>
                <w:spacing w:val="-5"/>
                <w:sz w:val="28"/>
                <w:szCs w:val="28"/>
              </w:rPr>
              <w:t>»</w:t>
            </w:r>
          </w:p>
          <w:p w:rsidR="00731630" w:rsidRPr="005A4836" w:rsidRDefault="005A4836" w:rsidP="005A4836">
            <w:pPr>
              <w:rPr>
                <w:rFonts w:ascii="Times New Roman" w:hAnsi="Times New Roman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DE3DF6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8"/>
                <w:szCs w:val="28"/>
              </w:rPr>
              <w:t xml:space="preserve">Цель: </w:t>
            </w:r>
            <w:r w:rsidRPr="00DE3DF6">
              <w:rPr>
                <w:rFonts w:ascii="Times New Roman" w:hAnsi="Times New Roman"/>
                <w:bCs/>
                <w:iCs/>
                <w:color w:val="000000"/>
                <w:spacing w:val="-5"/>
                <w:sz w:val="28"/>
                <w:szCs w:val="28"/>
              </w:rPr>
              <w:t>расширение знаний педагогов в области воспитания у детей физической культуры с учетом современных требований</w:t>
            </w:r>
            <w:r>
              <w:rPr>
                <w:rFonts w:ascii="Times New Roman" w:hAnsi="Times New Roman"/>
                <w:bCs/>
                <w:iCs/>
                <w:color w:val="000000"/>
                <w:spacing w:val="-5"/>
                <w:sz w:val="28"/>
                <w:szCs w:val="28"/>
              </w:rPr>
              <w:t>.</w:t>
            </w:r>
            <w:r w:rsidRPr="00DE3DF6">
              <w:rPr>
                <w:rFonts w:ascii="Times New Roman" w:hAnsi="Times New Roman"/>
                <w:bCs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731630" w:rsidRPr="00B619DF" w:rsidTr="007E7850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731630" w:rsidRPr="00317878" w:rsidRDefault="00731630" w:rsidP="009B7A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322" w:lineRule="exact"/>
              <w:ind w:right="56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Педсовет № 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5A4836" w:rsidRPr="00523356" w:rsidRDefault="005A4836" w:rsidP="005A48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2335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«Использование современных форм организации работы по ФЭМП с учетом ФГОС </w:t>
            </w:r>
            <w:proofErr w:type="gramStart"/>
            <w:r w:rsidRPr="0052335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52335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731630" w:rsidRPr="005A4836" w:rsidRDefault="005A4836" w:rsidP="00A875B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233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Цель:</w:t>
            </w:r>
            <w:r w:rsidRPr="0052335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A4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педагогического мастерства воспитателей; совершенствование работы в детском саду по математическому развитию дошкольников.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</w:t>
            </w:r>
          </w:p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7E7850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A875BD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Педсовет № 4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5A4836" w:rsidRPr="00BD6F89" w:rsidRDefault="009F4BCC" w:rsidP="005A48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5A4836" w:rsidRPr="00BD6F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Художественно-эстетическое развитие дошкольников»</w:t>
            </w:r>
          </w:p>
          <w:p w:rsidR="00731630" w:rsidRPr="005A4836" w:rsidRDefault="005A4836" w:rsidP="005A4836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BD6F89">
              <w:rPr>
                <w:b/>
                <w:color w:val="000000"/>
                <w:sz w:val="28"/>
                <w:szCs w:val="28"/>
              </w:rPr>
              <w:t>Цель:</w:t>
            </w:r>
            <w:r w:rsidRPr="00BD6F89">
              <w:rPr>
                <w:color w:val="000000"/>
                <w:sz w:val="28"/>
                <w:szCs w:val="28"/>
              </w:rPr>
              <w:t xml:space="preserve"> </w:t>
            </w:r>
            <w:r w:rsidRPr="005A4836">
              <w:rPr>
                <w:color w:val="000000"/>
                <w:sz w:val="28"/>
                <w:szCs w:val="28"/>
              </w:rPr>
              <w:t xml:space="preserve">совершенствовать работу в ДОУ по художественно-эстетическому воспитанию в соответствии с ФГОС </w:t>
            </w:r>
            <w:proofErr w:type="gramStart"/>
            <w:r w:rsidRPr="005A4836"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731630" w:rsidRPr="00B619DF" w:rsidTr="007E7850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731630" w:rsidRPr="00D33D5E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33D5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Педсовет № 5. Итоговый</w:t>
            </w:r>
          </w:p>
          <w:p w:rsidR="009F4BCC" w:rsidRPr="009F4BCC" w:rsidRDefault="009F4BCC" w:rsidP="009F4BC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F4BC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«Результаты работы педагогического коллектива за 2018-2019 учебный год»</w:t>
            </w:r>
          </w:p>
          <w:p w:rsidR="00731630" w:rsidRPr="009F4BCC" w:rsidRDefault="009F4BCC" w:rsidP="009F4BCC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F4B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Pr="009F4BC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F4B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подведение итогов учебного </w:t>
            </w:r>
            <w:r w:rsidRPr="009F4B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года, выработка стратегии на следующий учебный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2.4.3. Открытые просмотры педагогической деятельности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961"/>
        <w:gridCol w:w="1967"/>
        <w:gridCol w:w="2393"/>
      </w:tblGrid>
      <w:tr w:rsidR="00731630" w:rsidRPr="00B619DF" w:rsidTr="00DE5017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DE5017" w:rsidRPr="00B619DF" w:rsidTr="00DE5017">
        <w:tc>
          <w:tcPr>
            <w:tcW w:w="568" w:type="dxa"/>
          </w:tcPr>
          <w:p w:rsidR="00DE5017" w:rsidRPr="00B619DF" w:rsidRDefault="00DE5017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DE5017" w:rsidRPr="0055618B" w:rsidRDefault="00DE5017" w:rsidP="009B7A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деятельность: </w:t>
            </w: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как средство экологического воспитания»</w:t>
            </w:r>
          </w:p>
        </w:tc>
        <w:tc>
          <w:tcPr>
            <w:tcW w:w="1967" w:type="dxa"/>
          </w:tcPr>
          <w:p w:rsidR="00DE5017" w:rsidRPr="0055618B" w:rsidRDefault="00DE5017" w:rsidP="00DE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DE5017" w:rsidRPr="0055618B" w:rsidRDefault="00DE5017" w:rsidP="009B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DE5017" w:rsidRPr="00B619DF" w:rsidTr="00DE5017">
        <w:tc>
          <w:tcPr>
            <w:tcW w:w="568" w:type="dxa"/>
          </w:tcPr>
          <w:p w:rsidR="00DE5017" w:rsidRPr="00B619DF" w:rsidRDefault="00DE5017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DE5017" w:rsidRPr="0055618B" w:rsidRDefault="00DE5017" w:rsidP="004D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деятельности  НОД по познавательному развитию (ФЭМП).</w:t>
            </w:r>
          </w:p>
        </w:tc>
        <w:tc>
          <w:tcPr>
            <w:tcW w:w="1967" w:type="dxa"/>
          </w:tcPr>
          <w:p w:rsidR="00DE5017" w:rsidRPr="0055618B" w:rsidRDefault="00DE5017" w:rsidP="00DE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DE5017" w:rsidRPr="0055618B" w:rsidRDefault="00DE5017" w:rsidP="009B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E5017" w:rsidRPr="00B619DF" w:rsidTr="00DE5017">
        <w:tc>
          <w:tcPr>
            <w:tcW w:w="568" w:type="dxa"/>
          </w:tcPr>
          <w:p w:rsidR="00DE5017" w:rsidRPr="00B619DF" w:rsidRDefault="00DE5017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DE5017" w:rsidRPr="0055618B" w:rsidRDefault="00DE5017" w:rsidP="009B7A23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</w:t>
            </w:r>
            <w:proofErr w:type="gramStart"/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5618B">
              <w:rPr>
                <w:rFonts w:ascii="Times New Roman" w:hAnsi="Times New Roman" w:cs="Times New Roman"/>
                <w:sz w:val="28"/>
                <w:szCs w:val="28"/>
              </w:rPr>
              <w:t xml:space="preserve"> НОД по художественному творчеству.</w:t>
            </w:r>
          </w:p>
        </w:tc>
        <w:tc>
          <w:tcPr>
            <w:tcW w:w="1967" w:type="dxa"/>
          </w:tcPr>
          <w:p w:rsidR="00DE5017" w:rsidRPr="0055618B" w:rsidRDefault="00DE5017" w:rsidP="00DE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DE5017" w:rsidRPr="0055618B" w:rsidRDefault="00DE5017" w:rsidP="009B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2.4.4. Повышение профессионального мастерства педагогов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141"/>
        <w:gridCol w:w="1985"/>
        <w:gridCol w:w="2375"/>
      </w:tblGrid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резолюции городского актива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резолюции республиканского  актива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Обзор педагогической печати по  дошкольному образованию.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методических объединениях города.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04362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E5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 аттестации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курсы повышения квалификации:</w:t>
            </w:r>
          </w:p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04362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городском  конкурсе «Воспитатель года</w:t>
            </w:r>
            <w:r w:rsidR="000436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-2019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proofErr w:type="spellStart"/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731630" w:rsidRPr="00B619DF" w:rsidTr="00662E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0436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31630" w:rsidRPr="00B619DF" w:rsidRDefault="00731630" w:rsidP="00662EED">
      <w:pP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2.4.5. Изучение и обобщение передового педагогического опыта работы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1985"/>
        <w:gridCol w:w="2410"/>
      </w:tblGrid>
      <w:tr w:rsidR="00731630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043625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B619DF" w:rsidRDefault="00043625" w:rsidP="009B7A23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C171F6" w:rsidRDefault="00043625" w:rsidP="00043625">
            <w:pPr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 работы,  используя разные источники: семинары, курсы повышения квалификации, КМО, круглые столы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C171F6" w:rsidRDefault="00043625" w:rsidP="009B7A2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586412" w:rsidRDefault="00043625" w:rsidP="009B7A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043625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B619DF" w:rsidRDefault="00043625" w:rsidP="009B7A23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C171F6" w:rsidRDefault="00043625" w:rsidP="003929A5">
            <w:pPr>
              <w:spacing w:before="100" w:beforeAutospacing="1" w:after="100" w:afterAutospacing="1" w:line="19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929A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E509E5" w:rsidRPr="003929A5">
              <w:rPr>
                <w:rFonts w:ascii="Times New Roman" w:hAnsi="Times New Roman" w:cs="Times New Roman"/>
                <w:sz w:val="28"/>
                <w:szCs w:val="28"/>
              </w:rPr>
              <w:t xml:space="preserve">опыта работы воспитателя </w:t>
            </w:r>
            <w:r w:rsidR="003929A5" w:rsidRPr="003929A5">
              <w:rPr>
                <w:rFonts w:ascii="Times New Roman" w:hAnsi="Times New Roman" w:cs="Times New Roman"/>
                <w:sz w:val="28"/>
                <w:szCs w:val="28"/>
              </w:rPr>
              <w:t xml:space="preserve">Алиевой </w:t>
            </w:r>
            <w:proofErr w:type="spellStart"/>
            <w:r w:rsidR="003929A5" w:rsidRPr="003929A5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  <w:r w:rsidR="00E509E5" w:rsidRPr="003929A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E509E5" w:rsidRPr="003929A5">
              <w:rPr>
                <w:rFonts w:ascii="Times New Roman" w:hAnsi="Times New Roman" w:cs="Times New Roman"/>
                <w:sz w:val="28"/>
                <w:szCs w:val="28"/>
              </w:rPr>
              <w:t xml:space="preserve"> теме:</w:t>
            </w:r>
            <w:r w:rsidR="003929A5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связной речи у дошкольников»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C171F6" w:rsidRDefault="00043625" w:rsidP="009B7A23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25" w:rsidRPr="00586412" w:rsidRDefault="00043625" w:rsidP="009B7A2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64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731630" w:rsidRPr="00B619DF" w:rsidRDefault="00731630" w:rsidP="00731630">
      <w:pP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2.4.6. Аттестация педагогических работников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1985"/>
        <w:gridCol w:w="2410"/>
      </w:tblGrid>
      <w:tr w:rsidR="00731630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3C362C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Самоанали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 аттестующихся педагогов в 2018 – 2019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учебном году, сдач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 заявлений на аттестацию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Аттестующиеся педагоги</w:t>
            </w:r>
          </w:p>
        </w:tc>
      </w:tr>
      <w:tr w:rsidR="003C362C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Разработка и утверждение перспективного планирования работы с  аттестующ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имися педагогами  на 2018 - 2019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уч.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C362C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Обновление плана аттестации педагогов на 5 лет.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C362C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Разработка нормативно – правовой базы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аттестационной комиссии на 2018  -2019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C362C" w:rsidRPr="00B619DF" w:rsidTr="003C362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B619DF" w:rsidRDefault="003C362C" w:rsidP="009B7A2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Текущая работа  с аттестующимися педагогами по пер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спективному плану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работы на 2018  -2019</w:t>
            </w: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</w:t>
            </w:r>
            <w:proofErr w:type="gramStart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</w:t>
            </w:r>
            <w:proofErr w:type="spellEnd"/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Pr="0088456C" w:rsidRDefault="003C362C" w:rsidP="009B7A23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45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C" w:rsidRDefault="003C362C" w:rsidP="009B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Аттестационная комиссия</w:t>
            </w:r>
          </w:p>
        </w:tc>
      </w:tr>
    </w:tbl>
    <w:p w:rsidR="00731630" w:rsidRPr="00B619DF" w:rsidRDefault="00731630" w:rsidP="0081107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2.4.7. Самообразование педагогов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260"/>
        <w:gridCol w:w="2126"/>
        <w:gridCol w:w="3793"/>
      </w:tblGrid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Ф.И.О. </w:t>
            </w:r>
          </w:p>
        </w:tc>
        <w:tc>
          <w:tcPr>
            <w:tcW w:w="2126" w:type="dxa"/>
            <w:vAlign w:val="center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Тема самообразования 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31630" w:rsidRPr="00B619DF" w:rsidRDefault="003929A5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Курбаналиева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Р.А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уководитель 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Музыкальная деятельность через театрализованные постановки. 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31630" w:rsidRPr="00B619DF" w:rsidRDefault="003929A5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Алиева М.М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Игра как средство социализации ребенка дошкольного возраста.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31630" w:rsidRPr="00B619DF" w:rsidRDefault="003929A5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Гаджиева С.Ш.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Формирование у детей представлений об окружающем мире.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731630" w:rsidRPr="00B619DF" w:rsidRDefault="003929A5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Магомедова Л.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Использование нетрадиционных методик </w:t>
            </w:r>
            <w:proofErr w:type="spellStart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изодеятельности</w:t>
            </w:r>
            <w:proofErr w:type="spellEnd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в работе с детьми.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731630" w:rsidRPr="00B619DF" w:rsidRDefault="003929A5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Цубарова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Фольклор в воспитательно-образовательной работе с детьми раннего возраста.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731630" w:rsidRPr="00B619DF" w:rsidRDefault="003929A5" w:rsidP="003929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З.Я.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Развитие нравственных качеств у старших дошкольников.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731630" w:rsidRPr="00B619DF" w:rsidRDefault="003929A5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Магомедова Э.Ш.</w:t>
            </w:r>
          </w:p>
        </w:tc>
        <w:tc>
          <w:tcPr>
            <w:tcW w:w="2126" w:type="dxa"/>
          </w:tcPr>
          <w:p w:rsidR="00731630" w:rsidRPr="00B619DF" w:rsidRDefault="00731630" w:rsidP="009B7A2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Система работы по патриотическому воспитанию детей дошкольного возраста.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2.4.8. Подбор и систематизация материала в методическом кабинете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819"/>
        <w:gridCol w:w="1967"/>
        <w:gridCol w:w="2393"/>
      </w:tblGrid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информационного ст</w:t>
            </w:r>
            <w:r w:rsidR="005B1F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енда по выполнению задач на 2018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="005B1F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Положений к смотрам-конкурсам.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Систематизировать научно-</w:t>
            </w:r>
          </w:p>
          <w:p w:rsidR="00731630" w:rsidRPr="00B619DF" w:rsidRDefault="00731630" w:rsidP="009B7A23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методический материал кабинета в соответствии с ФГОС дошкольного образования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731630" w:rsidRPr="00A42351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4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методических  материалов по созданию  схем и макетов 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19" w:type="dxa"/>
          </w:tcPr>
          <w:p w:rsidR="00731630" w:rsidRPr="00A42351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4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«Материалы по комплексно-тематическому планированию»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731630" w:rsidRPr="00A42351" w:rsidRDefault="00731630" w:rsidP="009B7A23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альбом о работе МБДОУ по оздоровительной работе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731630" w:rsidRPr="00A42351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423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стендов (методическая работа,  для родителей)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731630" w:rsidRPr="00A42351" w:rsidRDefault="00731630" w:rsidP="009B7A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выставки  «</w:t>
            </w:r>
            <w:r w:rsidR="005B1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Художественная </w:t>
            </w:r>
            <w:r w:rsidRPr="00A4235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5B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ребенка»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 медсестра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выставки методической литературы.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методических памяток и рекомендаций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731630" w:rsidRPr="00B619DF" w:rsidRDefault="00731630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Pr="00B619DF" w:rsidRDefault="00731630" w:rsidP="0073163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2.4.9.Формы методической работы: семинары, консультации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819"/>
        <w:gridCol w:w="1967"/>
        <w:gridCol w:w="2393"/>
      </w:tblGrid>
      <w:tr w:rsidR="00731630" w:rsidRPr="00B619DF" w:rsidTr="009B7A23">
        <w:tc>
          <w:tcPr>
            <w:tcW w:w="568" w:type="dxa"/>
          </w:tcPr>
          <w:p w:rsidR="00731630" w:rsidRPr="00B619DF" w:rsidRDefault="00731630" w:rsidP="009B7A2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31630" w:rsidRPr="00B619DF" w:rsidTr="009B7A23">
        <w:tc>
          <w:tcPr>
            <w:tcW w:w="9747" w:type="dxa"/>
            <w:gridSpan w:val="4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Консультации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1E092E" w:rsidRPr="0007221F" w:rsidRDefault="001E092E" w:rsidP="001E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21F">
              <w:rPr>
                <w:rFonts w:ascii="Times New Roman" w:hAnsi="Times New Roman" w:cs="Times New Roman"/>
                <w:sz w:val="28"/>
                <w:szCs w:val="28"/>
              </w:rPr>
              <w:t>«Индивидуальная работа с детьми, как форма педагогической деятельности»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1E092E" w:rsidRPr="001E092E" w:rsidRDefault="001E092E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0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1E092E" w:rsidRPr="001F61C9" w:rsidRDefault="001E092E" w:rsidP="009B7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«Подвижные игры с экологической направленностью»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1E092E" w:rsidRPr="001E092E" w:rsidRDefault="001E092E" w:rsidP="009B7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1E092E" w:rsidRPr="00424782" w:rsidRDefault="001E092E" w:rsidP="009B7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782">
              <w:rPr>
                <w:rFonts w:ascii="Times New Roman" w:hAnsi="Times New Roman" w:cs="Times New Roman"/>
                <w:sz w:val="28"/>
                <w:szCs w:val="28"/>
              </w:rPr>
              <w:t>«Роль образовательной организации в сохранении физического и психического здоровья детей в системе ФГОС»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1E092E" w:rsidRPr="001E092E" w:rsidRDefault="001E092E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0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1E092E" w:rsidRPr="00703C11" w:rsidRDefault="001E092E" w:rsidP="009B7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C11">
              <w:rPr>
                <w:rFonts w:ascii="Times New Roman" w:hAnsi="Times New Roman" w:cs="Times New Roman"/>
                <w:sz w:val="28"/>
                <w:szCs w:val="28"/>
              </w:rPr>
              <w:t>«Влияние дидактической игры на интеллектуальный опыт ребёнка»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1E092E" w:rsidRPr="001E092E" w:rsidRDefault="001E092E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1E092E" w:rsidRPr="006F2410" w:rsidRDefault="001E092E" w:rsidP="009B7A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410">
              <w:rPr>
                <w:rFonts w:ascii="Times New Roman" w:hAnsi="Times New Roman" w:cs="Times New Roman"/>
                <w:sz w:val="28"/>
                <w:szCs w:val="28"/>
              </w:rPr>
              <w:t>«Содержание познавательно-математической деятельности в режиме дня»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1E092E" w:rsidRPr="001E092E" w:rsidRDefault="001E092E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0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1E092E" w:rsidRPr="00424782" w:rsidRDefault="001E092E" w:rsidP="009B7A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4782">
              <w:rPr>
                <w:rFonts w:ascii="Times New Roman" w:hAnsi="Times New Roman" w:cs="Times New Roman"/>
                <w:sz w:val="28"/>
                <w:szCs w:val="28"/>
              </w:rPr>
              <w:t>«Музыкальное прослушивание, как способ по ознакомлению детей с мировой музыкальной культурой»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1E092E" w:rsidRPr="001E092E" w:rsidRDefault="001E092E" w:rsidP="009B7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92E">
              <w:rPr>
                <w:rFonts w:ascii="Times New Roman" w:hAnsi="Times New Roman" w:cs="Times New Roman"/>
                <w:sz w:val="28"/>
                <w:szCs w:val="28"/>
              </w:rPr>
              <w:t>Музруководитель</w:t>
            </w:r>
            <w:proofErr w:type="spellEnd"/>
            <w:r w:rsidRPr="001E0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1E092E" w:rsidRPr="00424782" w:rsidRDefault="001E092E" w:rsidP="009B7A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4782">
              <w:rPr>
                <w:rFonts w:ascii="Times New Roman" w:hAnsi="Times New Roman" w:cs="Times New Roman"/>
                <w:sz w:val="28"/>
                <w:szCs w:val="28"/>
              </w:rPr>
              <w:t>«Значение игр драматизации в совместной деятельности воспитателя и детей в свете ФГОС»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1E092E" w:rsidRDefault="001E092E" w:rsidP="009B7A23"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E092E" w:rsidRPr="00212D21" w:rsidRDefault="001E092E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12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 дня, его значение в жизни и развитии ребенка. Требования к организации детей на прогулке</w:t>
            </w:r>
            <w:r w:rsidRPr="00212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E092E" w:rsidRPr="006671BA" w:rsidRDefault="001E092E" w:rsidP="009B7A2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71BA">
              <w:rPr>
                <w:rFonts w:ascii="Times New Roman" w:hAnsi="Times New Roman" w:cs="Times New Roman"/>
                <w:sz w:val="28"/>
                <w:szCs w:val="28"/>
              </w:rPr>
              <w:t xml:space="preserve">«Как воспитывать у детей интерес к </w:t>
            </w:r>
            <w:r w:rsidRPr="00667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таинственному миру растений»</w:t>
            </w:r>
          </w:p>
        </w:tc>
        <w:tc>
          <w:tcPr>
            <w:tcW w:w="1967" w:type="dxa"/>
          </w:tcPr>
          <w:p w:rsidR="001E092E" w:rsidRDefault="001E092E" w:rsidP="009B7A23">
            <w:pPr>
              <w:pStyle w:val="a3"/>
              <w:spacing w:before="0" w:beforeAutospacing="0" w:after="0" w:afterAutospacing="0"/>
              <w:ind w:right="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393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1E092E" w:rsidRPr="00B619DF" w:rsidTr="009B7A23">
        <w:tc>
          <w:tcPr>
            <w:tcW w:w="9747" w:type="dxa"/>
            <w:gridSpan w:val="4"/>
          </w:tcPr>
          <w:p w:rsidR="001E092E" w:rsidRPr="00B619DF" w:rsidRDefault="001E092E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Семинары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662EED" w:rsidRPr="00662EED" w:rsidRDefault="00662EED" w:rsidP="00662EED">
            <w:pPr>
              <w:shd w:val="clear" w:color="auto" w:fill="FFFFFF"/>
              <w:spacing w:line="35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</w:rPr>
            </w:pPr>
            <w:r w:rsidRPr="00662E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</w:rPr>
              <w:t>Семинар-практикум</w:t>
            </w:r>
          </w:p>
          <w:p w:rsidR="00662EED" w:rsidRPr="007F77C1" w:rsidRDefault="00662EED" w:rsidP="00662EED">
            <w:pPr>
              <w:pStyle w:val="headline"/>
              <w:shd w:val="clear" w:color="auto" w:fill="FFFFFF"/>
              <w:spacing w:after="0"/>
              <w:ind w:firstLine="360"/>
              <w:jc w:val="center"/>
              <w:rPr>
                <w:b/>
                <w:i/>
                <w:color w:val="111111"/>
                <w:sz w:val="28"/>
                <w:szCs w:val="28"/>
              </w:rPr>
            </w:pPr>
            <w:r w:rsidRPr="007F77C1">
              <w:rPr>
                <w:b/>
                <w:i/>
                <w:color w:val="111111"/>
                <w:sz w:val="28"/>
                <w:szCs w:val="28"/>
              </w:rPr>
              <w:t>«Формирование здорового образа жизни дошкольников в условиях ДОУ и семьи»</w:t>
            </w:r>
          </w:p>
          <w:p w:rsidR="001E092E" w:rsidRPr="00662EED" w:rsidRDefault="00662EED" w:rsidP="00662E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F77C1">
              <w:rPr>
                <w:b/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4367B6">
              <w:rPr>
                <w:b/>
                <w:color w:val="111111"/>
                <w:sz w:val="28"/>
                <w:szCs w:val="28"/>
              </w:rPr>
              <w:t>:</w:t>
            </w:r>
            <w:r w:rsidRPr="00026E3D">
              <w:rPr>
                <w:color w:val="111111"/>
                <w:sz w:val="28"/>
                <w:szCs w:val="28"/>
              </w:rPr>
              <w:t xml:space="preserve"> развивать у педагогов чувство коллективизма, чувство единства, сплоченности; </w:t>
            </w:r>
            <w:r w:rsidRPr="00C1104E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формировать</w:t>
            </w:r>
            <w:r w:rsidRPr="00C1104E">
              <w:rPr>
                <w:b/>
                <w:color w:val="111111"/>
                <w:sz w:val="28"/>
                <w:szCs w:val="28"/>
              </w:rPr>
              <w:t> </w:t>
            </w:r>
            <w:r w:rsidRPr="00026E3D">
              <w:rPr>
                <w:color w:val="111111"/>
                <w:sz w:val="28"/>
                <w:szCs w:val="28"/>
              </w:rPr>
              <w:t>у педагогов ответственность за свое </w:t>
            </w:r>
            <w:r w:rsidRPr="00C1104E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026E3D">
              <w:rPr>
                <w:color w:val="111111"/>
                <w:sz w:val="28"/>
                <w:szCs w:val="28"/>
              </w:rPr>
              <w:t>, мотивацию на </w:t>
            </w:r>
            <w:r w:rsidRPr="00C1104E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здоровый образ жизни</w:t>
            </w:r>
            <w:r w:rsidRPr="00026E3D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1E092E" w:rsidRPr="00B619DF" w:rsidRDefault="001E092E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564DCF" w:rsidRPr="00564DCF" w:rsidRDefault="00564DCF" w:rsidP="00564DCF">
            <w:pPr>
              <w:shd w:val="clear" w:color="auto" w:fill="FFFFFF"/>
              <w:spacing w:line="35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</w:rPr>
            </w:pPr>
            <w:r w:rsidRPr="00564DC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</w:rPr>
              <w:t>Семинар-практикум</w:t>
            </w:r>
          </w:p>
          <w:p w:rsidR="00564DCF" w:rsidRPr="007F77C1" w:rsidRDefault="00564DCF" w:rsidP="00564DCF">
            <w:pPr>
              <w:shd w:val="clear" w:color="auto" w:fill="FFFFFF"/>
              <w:spacing w:line="35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</w:rPr>
            </w:pPr>
            <w:r w:rsidRPr="007F7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</w:rPr>
              <w:t>«Формирование элементарных математических представлений у детей дошкольного возраста через игровую деятельность»</w:t>
            </w:r>
          </w:p>
          <w:p w:rsidR="001E092E" w:rsidRPr="00564DCF" w:rsidRDefault="00564DCF" w:rsidP="00564DCF">
            <w:pPr>
              <w:pStyle w:val="a3"/>
              <w:shd w:val="clear" w:color="auto" w:fill="FFFFFF"/>
              <w:spacing w:before="0" w:beforeAutospacing="0" w:after="122" w:afterAutospacing="0" w:line="272" w:lineRule="atLeast"/>
              <w:rPr>
                <w:color w:val="000000" w:themeColor="text1"/>
                <w:sz w:val="28"/>
                <w:szCs w:val="28"/>
              </w:rPr>
            </w:pPr>
            <w:r w:rsidRPr="00051A7F">
              <w:rPr>
                <w:b/>
                <w:bCs/>
                <w:color w:val="000000" w:themeColor="text1"/>
                <w:sz w:val="28"/>
                <w:szCs w:val="28"/>
              </w:rPr>
              <w:t>Цель:</w:t>
            </w:r>
            <w:r w:rsidRPr="00051A7F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051A7F">
              <w:rPr>
                <w:color w:val="000000" w:themeColor="text1"/>
                <w:sz w:val="28"/>
                <w:szCs w:val="28"/>
              </w:rPr>
              <w:t>повышение уровня знаний педагогов по формированию элементарных математических представлений</w:t>
            </w:r>
          </w:p>
        </w:tc>
        <w:tc>
          <w:tcPr>
            <w:tcW w:w="1967" w:type="dxa"/>
          </w:tcPr>
          <w:p w:rsidR="001E092E" w:rsidRPr="00B619DF" w:rsidRDefault="00564DCF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E092E" w:rsidRPr="00B619DF" w:rsidTr="009B7A23">
        <w:tc>
          <w:tcPr>
            <w:tcW w:w="568" w:type="dxa"/>
          </w:tcPr>
          <w:p w:rsidR="001E092E" w:rsidRPr="00B619DF" w:rsidRDefault="001E092E" w:rsidP="009B7A2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4819" w:type="dxa"/>
          </w:tcPr>
          <w:p w:rsidR="00564DCF" w:rsidRDefault="00564DCF" w:rsidP="00564DC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64DCF">
              <w:rPr>
                <w:b/>
                <w:i/>
                <w:color w:val="000000" w:themeColor="text1"/>
                <w:sz w:val="28"/>
                <w:szCs w:val="28"/>
              </w:rPr>
              <w:t>Семинар</w:t>
            </w:r>
          </w:p>
          <w:p w:rsidR="00564DCF" w:rsidRPr="00064AAA" w:rsidRDefault="00564DCF" w:rsidP="00564DC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4AAA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«Современные подходы</w:t>
            </w:r>
            <w:r w:rsidRPr="00064A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4AAA">
              <w:rPr>
                <w:b/>
                <w:bCs/>
                <w:i/>
                <w:iCs/>
                <w:color w:val="000000"/>
                <w:sz w:val="28"/>
                <w:szCs w:val="28"/>
              </w:rPr>
              <w:t>к формированию художественно-творческих способностей дошкольников</w:t>
            </w:r>
            <w:r w:rsidRPr="00064AA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64AAA"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условиях продуктивных видов деятельности»</w:t>
            </w:r>
          </w:p>
          <w:p w:rsidR="001E092E" w:rsidRPr="00564DCF" w:rsidRDefault="00564DCF" w:rsidP="00564DCF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F2305E"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</w:rPr>
              <w:t>Цель:</w:t>
            </w:r>
            <w:r w:rsidRPr="00F230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  <w:t> развитие фантазии, воображения, творческого мышления педагогов при работе с детьми по направлению «художественно-эстетическое развитие».</w:t>
            </w:r>
          </w:p>
        </w:tc>
        <w:tc>
          <w:tcPr>
            <w:tcW w:w="1967" w:type="dxa"/>
          </w:tcPr>
          <w:p w:rsidR="001E092E" w:rsidRPr="00B619DF" w:rsidRDefault="001E092E" w:rsidP="009B7A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1E092E" w:rsidRPr="00B619DF" w:rsidRDefault="001E092E" w:rsidP="009B7A23">
            <w:pPr>
              <w:rPr>
                <w:color w:val="000000" w:themeColor="text1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731630" w:rsidRPr="00B619DF" w:rsidRDefault="00731630" w:rsidP="00731630">
      <w:pPr>
        <w:spacing w:line="240" w:lineRule="auto"/>
        <w:jc w:val="center"/>
        <w:rPr>
          <w:rFonts w:eastAsia="Calibri"/>
          <w:color w:val="000000" w:themeColor="text1"/>
          <w:sz w:val="24"/>
          <w:szCs w:val="24"/>
        </w:rPr>
      </w:pPr>
    </w:p>
    <w:p w:rsidR="00731630" w:rsidRPr="00AB01BD" w:rsidRDefault="00731630" w:rsidP="00731630">
      <w:pPr>
        <w:spacing w:after="240"/>
        <w:ind w:left="284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B01B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2.4.10 </w:t>
      </w:r>
      <w:r w:rsidRPr="00AB01B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Контроль и руководство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2021"/>
        <w:gridCol w:w="1461"/>
        <w:gridCol w:w="2225"/>
      </w:tblGrid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Вид и форма контроля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31630" w:rsidRPr="00656375" w:rsidTr="009B7A23">
        <w:tc>
          <w:tcPr>
            <w:tcW w:w="9570" w:type="dxa"/>
            <w:gridSpan w:val="4"/>
          </w:tcPr>
          <w:p w:rsidR="00731630" w:rsidRPr="00AB01BD" w:rsidRDefault="00731630" w:rsidP="009B7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Систематический контроль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Подготовка возрастных групп к новому учебному году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оформления родительских уголков в группах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>Охрана труда и техники безопасности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осмотр участков групп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Работа педагогов по адаптации вновь прибывших детей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режима дня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 w:val="restart"/>
            <w:textDirection w:val="btLr"/>
          </w:tcPr>
          <w:p w:rsidR="00731630" w:rsidRPr="00656375" w:rsidRDefault="00731630" w:rsidP="009B7A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EA3F00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инструкций по охране жизни и здоровья детей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EA3F00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Соблюдение правил внутреннего распорядка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Техника безопасности и сохранность имущества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Осмотр участков и групповых помещений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норм питания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 w:val="restart"/>
            <w:textDirection w:val="btLr"/>
          </w:tcPr>
          <w:p w:rsidR="00731630" w:rsidRPr="00656375" w:rsidRDefault="00731630" w:rsidP="009B7A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 w:rsidRPr="00656375">
              <w:rPr>
                <w:rFonts w:ascii="Times New Roman" w:hAnsi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Проведение досугов и развлечений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425859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решений педсоветов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425859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Составление документации по группам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425859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заболеваемости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 w:val="restart"/>
            <w:textDirection w:val="btLr"/>
          </w:tcPr>
          <w:p w:rsidR="00731630" w:rsidRPr="00656375" w:rsidRDefault="00731630" w:rsidP="009B7A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630" w:rsidRPr="00656375" w:rsidRDefault="00731630" w:rsidP="009B7A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Уровень проведения родительских собраний во всех возрастных группах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воспитателями рекомендаций по проверкам.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5A74EC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Содержание прогулки</w:t>
            </w:r>
          </w:p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>- средние группы</w:t>
            </w:r>
          </w:p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- старшие группы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 </w:t>
            </w: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>документации, наблюдение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5A74EC">
              <w:rPr>
                <w:rFonts w:ascii="Times New Roman" w:hAnsi="Times New Roman"/>
                <w:sz w:val="28"/>
                <w:szCs w:val="28"/>
              </w:rPr>
              <w:lastRenderedPageBreak/>
              <w:t>Заведующая</w:t>
            </w:r>
          </w:p>
        </w:tc>
      </w:tr>
    </w:tbl>
    <w:p w:rsidR="00731630" w:rsidRPr="00656375" w:rsidRDefault="00731630" w:rsidP="0073163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2021"/>
        <w:gridCol w:w="1461"/>
        <w:gridCol w:w="2225"/>
      </w:tblGrid>
      <w:tr w:rsidR="00731630" w:rsidRPr="00656375" w:rsidTr="009B7A23">
        <w:tc>
          <w:tcPr>
            <w:tcW w:w="9570" w:type="dxa"/>
            <w:gridSpan w:val="4"/>
          </w:tcPr>
          <w:p w:rsidR="00731630" w:rsidRPr="00AB01BD" w:rsidRDefault="00731630" w:rsidP="009B7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Оперативный контроль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Утренний приём детей: беседы с родителями о настроении ребёнка, эмоциональный настрой в младшей группе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Организация питания в группах: сервировка стола, соблюдение гигиенических требований, своевременная доставка пищи в группу 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Подготовка необходимого оборудования для спортивных игр и другого выносного материала для игры на улице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Организация прогулки в группах: навыки самообслуживание, своевременный выход детей на прогулку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 в группах: бодрящая гимнастика после сна, закаливающие процедуры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Дидактические игры в учебно-воспитательном процессе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Уровень физического развития детей среднего и  старшего дошкольного возраста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Просмотр занятий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731630" w:rsidRPr="00656375" w:rsidTr="009B7A23">
        <w:tc>
          <w:tcPr>
            <w:tcW w:w="9570" w:type="dxa"/>
            <w:gridSpan w:val="4"/>
          </w:tcPr>
          <w:p w:rsidR="00731630" w:rsidRPr="00AB01BD" w:rsidRDefault="00731630" w:rsidP="009B7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 контроль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E509E5" w:rsidRDefault="00877AC4" w:rsidP="00E509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9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09E5" w:rsidRPr="00E509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Двигательная активность детей в ДОУ</w:t>
            </w:r>
            <w:r w:rsidRPr="00E509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6A39DC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E509E5" w:rsidRDefault="00877AC4" w:rsidP="00E509E5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333333"/>
                <w:sz w:val="28"/>
                <w:szCs w:val="28"/>
              </w:rPr>
            </w:pPr>
            <w:r w:rsidRPr="00E509E5">
              <w:rPr>
                <w:color w:val="000000" w:themeColor="text1"/>
                <w:sz w:val="28"/>
                <w:szCs w:val="28"/>
              </w:rPr>
              <w:t>«Организация работы по ФЭМП дошкольников».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731630" w:rsidRPr="006A39DC" w:rsidRDefault="00731630" w:rsidP="009B7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9DC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E509E5" w:rsidRDefault="00877AC4" w:rsidP="00E509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Развитие художественно </w:t>
            </w:r>
            <w:proofErr w:type="gramStart"/>
            <w:r w:rsidRPr="00E5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–т</w:t>
            </w:r>
            <w:proofErr w:type="gramEnd"/>
            <w:r w:rsidRPr="00E5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ворческих способностей воспитанников посредством интеграции различных видов деятельности</w:t>
            </w:r>
          </w:p>
        </w:tc>
        <w:tc>
          <w:tcPr>
            <w:tcW w:w="2021" w:type="dxa"/>
          </w:tcPr>
          <w:p w:rsidR="00731630" w:rsidRPr="00DD43D8" w:rsidRDefault="00731630" w:rsidP="009B7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731630" w:rsidRDefault="00731630" w:rsidP="009B7A23">
            <w:pPr>
              <w:jc w:val="center"/>
            </w:pPr>
            <w:r w:rsidRPr="006A39DC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731630" w:rsidRPr="00656375" w:rsidTr="009B7A23">
        <w:tc>
          <w:tcPr>
            <w:tcW w:w="9570" w:type="dxa"/>
            <w:gridSpan w:val="4"/>
          </w:tcPr>
          <w:p w:rsidR="00731630" w:rsidRPr="00AB01BD" w:rsidRDefault="00731630" w:rsidP="009B7A23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AB01BD">
              <w:rPr>
                <w:b/>
                <w:i/>
                <w:sz w:val="28"/>
                <w:szCs w:val="28"/>
              </w:rPr>
              <w:t>Фронтальный контроль</w:t>
            </w:r>
          </w:p>
        </w:tc>
      </w:tr>
      <w:tr w:rsidR="00731630" w:rsidRPr="00656375" w:rsidTr="009B7A23">
        <w:tc>
          <w:tcPr>
            <w:tcW w:w="3863" w:type="dxa"/>
          </w:tcPr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«Готовность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обучению в школе» (старшая </w:t>
            </w:r>
            <w:r w:rsidRPr="00656375">
              <w:rPr>
                <w:rFonts w:ascii="Times New Roman" w:hAnsi="Times New Roman"/>
                <w:sz w:val="28"/>
                <w:szCs w:val="28"/>
              </w:rPr>
              <w:t>группа)</w:t>
            </w:r>
          </w:p>
          <w:p w:rsidR="00731630" w:rsidRPr="00656375" w:rsidRDefault="00731630" w:rsidP="009B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Цель: определить физический и психический уровень развития детей, уровень мотивационной готовности к обучению в школе.</w:t>
            </w:r>
          </w:p>
        </w:tc>
        <w:tc>
          <w:tcPr>
            <w:tcW w:w="202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31630" w:rsidRPr="00656375" w:rsidRDefault="00731630" w:rsidP="009B7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  <w:r w:rsidR="003929A5">
              <w:rPr>
                <w:rFonts w:ascii="Times New Roman" w:hAnsi="Times New Roman"/>
                <w:sz w:val="28"/>
                <w:szCs w:val="28"/>
              </w:rPr>
              <w:t xml:space="preserve"> ФАП</w:t>
            </w:r>
          </w:p>
        </w:tc>
      </w:tr>
    </w:tbl>
    <w:p w:rsidR="00731630" w:rsidRDefault="00731630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Default="00731630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Default="00731630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811078" w:rsidRPr="00B619DF" w:rsidRDefault="00811078" w:rsidP="00731630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731630" w:rsidRPr="00B619DF" w:rsidRDefault="00731630" w:rsidP="0073163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lastRenderedPageBreak/>
        <w:t>2.5 Формирование социокультурной среды, соответствующей возрастным, индивидуальным, психологическим и физиологическим особенностям детей</w:t>
      </w:r>
    </w:p>
    <w:p w:rsidR="00731630" w:rsidRPr="00B619DF" w:rsidRDefault="00731630" w:rsidP="0073163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67"/>
        <w:gridCol w:w="2393"/>
      </w:tblGrid>
      <w:tr w:rsidR="00731630" w:rsidRPr="00B619DF" w:rsidTr="009B7A23">
        <w:tc>
          <w:tcPr>
            <w:tcW w:w="534" w:type="dxa"/>
          </w:tcPr>
          <w:p w:rsidR="00731630" w:rsidRPr="00AB01BD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B01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Консультация:  «Как подготовить ребёнка к детскому саду».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Общее родительское собрание.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Бан</w:t>
            </w: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 данных по 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семьям</w:t>
            </w: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:</w:t>
            </w: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семейных паспортов, сведений о родителях.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Родительские  собрания в группах.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благоустройству территории</w:t>
            </w: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мероприятия для родителей «День открытых дверей».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 – опрос родителей: «Удовлетворенность работой ДОУ»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Консультация: «Безопасность ребенка дома»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90456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на группах. </w:t>
            </w:r>
          </w:p>
          <w:p w:rsidR="00731630" w:rsidRPr="00B619DF" w:rsidRDefault="00731630" w:rsidP="009B7A23">
            <w:pPr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и приобретение новогодних подарков.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памяток и буклетов для родителей: «</w:t>
            </w: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Правила дорожной безопасности».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Консультация: «Как с пользой провести зимние каникулы с ребенком».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Круглый стол: «Психологическая готовность ребёнка к школе: роль педагогов и родителей. Как подготовить ребенка к школе»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Анкетирование:  «Что Вы знаете о безопасности»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выставка для родителей  «Ребенок перед 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поступлением в школу? (советы и рекомендации) »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Заседания родительского комитета и  Совета учреждения.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Опрос: «Готов ли ваш ребенок к школе?»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Консультация: «Библиотека дома: формирование детской библиотеки»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 удовлетворённости родителей качеством дошкольного образования (социологический опрос родителей). 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родительских собраний на группах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благоустройству территории ДОУ.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авхоз</w:t>
            </w:r>
          </w:p>
        </w:tc>
      </w:tr>
      <w:tr w:rsidR="00731630" w:rsidRPr="00B619DF" w:rsidTr="009B7A23">
        <w:tc>
          <w:tcPr>
            <w:tcW w:w="534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 Организация безопасного летнего отдыха»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 «Удовлетворенность детским садом, запросы родителей на следующий год»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подготовке детского сада к ЛОП. Серия консультаций, памяток  по летнему отдыху детей.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Заседания родительского комитета и  Совета учреждения.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731630" w:rsidRPr="00B619DF" w:rsidRDefault="00731630" w:rsidP="00731630">
      <w:pP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2.5.2. Взаимодействие по обеспечению преемственности дошкольного 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и начального общего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967"/>
        <w:gridCol w:w="2393"/>
      </w:tblGrid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плана совместных мероприятий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Заведующая,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Завуч </w:t>
            </w:r>
            <w:proofErr w:type="spellStart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</w:t>
            </w:r>
            <w:proofErr w:type="gramStart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лассов</w:t>
            </w:r>
            <w:proofErr w:type="spellEnd"/>
          </w:p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экскурсии в школу с детьми подготовительной группы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Совместные семинары, педсоветы, открытые уроки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Воспитатели,</w:t>
            </w:r>
          </w:p>
          <w:p w:rsidR="00731630" w:rsidRPr="00B619DF" w:rsidRDefault="00731630" w:rsidP="009B7A23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proofErr w:type="spell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</w:t>
            </w:r>
            <w:proofErr w:type="gramStart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лассов</w:t>
            </w:r>
            <w:proofErr w:type="spellEnd"/>
          </w:p>
        </w:tc>
      </w:tr>
    </w:tbl>
    <w:p w:rsidR="00731630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2.5.3 Система работы с социальными партнерами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967"/>
        <w:gridCol w:w="2393"/>
      </w:tblGrid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Детская</w:t>
            </w:r>
            <w:r w:rsidR="008110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поликлиника:</w:t>
            </w:r>
          </w:p>
          <w:p w:rsidR="00731630" w:rsidRPr="00B619DF" w:rsidRDefault="00731630" w:rsidP="009B7A23">
            <w:pPr>
              <w:pStyle w:val="a5"/>
              <w:numPr>
                <w:ilvl w:val="0"/>
                <w:numId w:val="17"/>
              </w:numPr>
              <w:ind w:left="318" w:hanging="284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проведение плановой вакцинации;</w:t>
            </w:r>
          </w:p>
          <w:p w:rsidR="00731630" w:rsidRPr="00B619DF" w:rsidRDefault="00731630" w:rsidP="009B7A23">
            <w:pPr>
              <w:pStyle w:val="a5"/>
              <w:numPr>
                <w:ilvl w:val="0"/>
                <w:numId w:val="17"/>
              </w:numPr>
              <w:ind w:left="318" w:hanging="284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осмотры специалистов;</w:t>
            </w:r>
          </w:p>
          <w:p w:rsidR="00731630" w:rsidRPr="00B619DF" w:rsidRDefault="00731630" w:rsidP="009B7A23">
            <w:pPr>
              <w:pStyle w:val="a5"/>
              <w:numPr>
                <w:ilvl w:val="0"/>
                <w:numId w:val="17"/>
              </w:numPr>
              <w:ind w:left="318" w:hanging="284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лабораторные обследования детей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</w:t>
            </w: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год</w:t>
            </w: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</w:t>
            </w: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Медсестра</w:t>
            </w: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Медсестра 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Почта:</w:t>
            </w:r>
          </w:p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 в   отделение почты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Библиотека:</w:t>
            </w:r>
          </w:p>
          <w:p w:rsidR="00731630" w:rsidRPr="00B619DF" w:rsidRDefault="00731630" w:rsidP="009B7A23">
            <w:pPr>
              <w:widowControl w:val="0"/>
              <w:numPr>
                <w:ilvl w:val="1"/>
                <w:numId w:val="18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организация экскурсий для детей;</w:t>
            </w:r>
          </w:p>
          <w:p w:rsidR="00731630" w:rsidRPr="00B619DF" w:rsidRDefault="00731630" w:rsidP="009B7A23">
            <w:pPr>
              <w:widowControl w:val="0"/>
              <w:numPr>
                <w:ilvl w:val="1"/>
                <w:numId w:val="18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день открытых дверей для родителей;</w:t>
            </w:r>
          </w:p>
          <w:p w:rsidR="00731630" w:rsidRPr="00B619DF" w:rsidRDefault="00731630" w:rsidP="009B7A23">
            <w:pPr>
              <w:widowControl w:val="0"/>
              <w:numPr>
                <w:ilvl w:val="1"/>
                <w:numId w:val="18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тематические досуги по произведениям детских писателей.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31630" w:rsidRPr="00B619DF" w:rsidTr="009B7A23">
        <w:tc>
          <w:tcPr>
            <w:tcW w:w="675" w:type="dxa"/>
          </w:tcPr>
          <w:p w:rsidR="00731630" w:rsidRPr="00B619DF" w:rsidRDefault="00731630" w:rsidP="009B7A2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31630" w:rsidRPr="00B619DF" w:rsidRDefault="00731630" w:rsidP="009B7A23">
            <w:pPr>
              <w:widowControl w:val="0"/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МЧС и ГБДД:</w:t>
            </w:r>
          </w:p>
          <w:p w:rsidR="00731630" w:rsidRPr="00B619DF" w:rsidRDefault="00731630" w:rsidP="009B7A23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отруднич</w:t>
            </w: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ество с инспекторами;</w:t>
            </w:r>
          </w:p>
          <w:p w:rsidR="00731630" w:rsidRPr="00B619DF" w:rsidRDefault="00731630" w:rsidP="009B7A23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детей старшего дошкольного возраста с правилами дорожного движения и пожарной безопасности;</w:t>
            </w:r>
          </w:p>
          <w:p w:rsidR="00731630" w:rsidRPr="00B619DF" w:rsidRDefault="00731630" w:rsidP="009B7A23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конкурсах</w:t>
            </w:r>
            <w:r w:rsidRPr="00B619D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811078" w:rsidRPr="00B619DF" w:rsidTr="009B7A23">
        <w:tc>
          <w:tcPr>
            <w:tcW w:w="675" w:type="dxa"/>
          </w:tcPr>
          <w:p w:rsidR="00811078" w:rsidRPr="00B619DF" w:rsidRDefault="00811078" w:rsidP="009B7A2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811078" w:rsidRPr="00B268F1" w:rsidRDefault="00811078" w:rsidP="001A0663">
            <w:pPr>
              <w:widowControl w:val="0"/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Дошкольный отдел управления образования</w:t>
            </w:r>
          </w:p>
          <w:p w:rsidR="00811078" w:rsidRPr="00B268F1" w:rsidRDefault="00811078" w:rsidP="00811078">
            <w:pPr>
              <w:pStyle w:val="a5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ind w:left="459" w:hanging="425"/>
              <w:rPr>
                <w:color w:val="000000" w:themeColor="text1"/>
                <w:sz w:val="28"/>
                <w:szCs w:val="28"/>
              </w:rPr>
            </w:pPr>
            <w:r w:rsidRPr="00B268F1">
              <w:rPr>
                <w:rFonts w:eastAsia="Calibri"/>
                <w:color w:val="000000" w:themeColor="text1"/>
                <w:sz w:val="28"/>
                <w:szCs w:val="28"/>
              </w:rPr>
              <w:t>участие в с</w:t>
            </w:r>
            <w:r w:rsidRPr="00B268F1">
              <w:rPr>
                <w:color w:val="000000" w:themeColor="text1"/>
                <w:sz w:val="28"/>
                <w:szCs w:val="28"/>
              </w:rPr>
              <w:t>мотрах, семинарах, конференциях;</w:t>
            </w:r>
          </w:p>
          <w:p w:rsidR="00811078" w:rsidRPr="00B268F1" w:rsidRDefault="00811078" w:rsidP="00811078">
            <w:pPr>
              <w:pStyle w:val="a5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ind w:left="459" w:hanging="425"/>
              <w:rPr>
                <w:b/>
                <w:color w:val="000000" w:themeColor="text1"/>
                <w:sz w:val="28"/>
                <w:szCs w:val="28"/>
              </w:rPr>
            </w:pPr>
            <w:r w:rsidRPr="00B268F1">
              <w:rPr>
                <w:rFonts w:eastAsia="Calibri"/>
                <w:color w:val="000000" w:themeColor="text1"/>
                <w:sz w:val="28"/>
                <w:szCs w:val="28"/>
              </w:rPr>
              <w:t>обмен опытом</w:t>
            </w:r>
            <w:r w:rsidRPr="00B268F1">
              <w:rPr>
                <w:color w:val="000000" w:themeColor="text1"/>
                <w:sz w:val="28"/>
                <w:szCs w:val="28"/>
              </w:rPr>
              <w:t>;</w:t>
            </w:r>
          </w:p>
          <w:p w:rsidR="00811078" w:rsidRPr="00B268F1" w:rsidRDefault="00811078" w:rsidP="00811078">
            <w:pPr>
              <w:pStyle w:val="a5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ind w:left="459" w:hanging="425"/>
              <w:rPr>
                <w:b/>
                <w:color w:val="000000" w:themeColor="text1"/>
                <w:sz w:val="28"/>
                <w:szCs w:val="28"/>
              </w:rPr>
            </w:pPr>
            <w:r w:rsidRPr="00B268F1">
              <w:rPr>
                <w:rFonts w:eastAsia="Calibri"/>
                <w:color w:val="000000" w:themeColor="text1"/>
                <w:sz w:val="28"/>
                <w:szCs w:val="28"/>
              </w:rPr>
              <w:t>посещение выставок</w:t>
            </w:r>
            <w:r w:rsidRPr="00B268F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811078" w:rsidRPr="00B268F1" w:rsidRDefault="0081107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1078" w:rsidRPr="00B268F1" w:rsidRDefault="0081107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811078" w:rsidRPr="00B268F1" w:rsidRDefault="0081107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1078" w:rsidRPr="00B268F1" w:rsidRDefault="00811078" w:rsidP="0081107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811078" w:rsidRPr="00B268F1" w:rsidRDefault="00811078" w:rsidP="001A06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731630" w:rsidRPr="00B619DF" w:rsidRDefault="00731630" w:rsidP="00731630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19D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2.6. Укрепление материально-технической базы</w:t>
      </w:r>
    </w:p>
    <w:tbl>
      <w:tblPr>
        <w:tblW w:w="167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701"/>
        <w:gridCol w:w="2410"/>
        <w:gridCol w:w="2375"/>
        <w:gridCol w:w="2375"/>
        <w:gridCol w:w="2375"/>
      </w:tblGrid>
      <w:tr w:rsidR="00731630" w:rsidRPr="00B619DF" w:rsidTr="00D85841">
        <w:trPr>
          <w:gridAfter w:val="3"/>
          <w:wAfter w:w="7125" w:type="dxa"/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Благоустройство территории: ремонт дорожного покрытия, оснащение участков малыми формами, ремонт газонов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Проработка инструкций по охране труда, охране жизни и здоровья детей и правил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Август  – 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pStyle w:val="c3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 xml:space="preserve">Заведующая Медсестра 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составлению новых локальных актов и нормативных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плана профилактических мероприятий по ОРЗ и гриппу.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Инструктаж: Соблюдение техники противопожарной безопасности при проведении новогодних праздников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графика отпусков, просмотр личных дел, трудовых книжек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работ по благоустройству и озеленению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Март </w:t>
            </w:r>
            <w:proofErr w:type="gramStart"/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-А</w:t>
            </w:r>
            <w:proofErr w:type="gramEnd"/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летней оздоровительной компании: оснащение выносным материалом, ремонт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9B7A23">
        <w:trPr>
          <w:trHeight w:val="38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Оснащение педагогического процесса</w:t>
            </w:r>
          </w:p>
        </w:tc>
        <w:tc>
          <w:tcPr>
            <w:tcW w:w="2375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</w:tcPr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75" w:type="dxa"/>
          </w:tcPr>
          <w:p w:rsidR="00731630" w:rsidRPr="00B619DF" w:rsidRDefault="00731630" w:rsidP="009B7A23">
            <w:pPr>
              <w:spacing w:after="0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9B7A2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Приобрести выносное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731630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Составить картотеку предметных картинок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0" w:rsidRPr="00B619DF" w:rsidRDefault="00731630" w:rsidP="00D9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F574B7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B619DF" w:rsidRDefault="00F574B7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217768" w:rsidRDefault="00F574B7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7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Приобрести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методическую литературу по ЗОЖ.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217768" w:rsidRDefault="00F574B7" w:rsidP="00D91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77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B619DF" w:rsidRDefault="00F574B7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F574B7" w:rsidRPr="00217768" w:rsidRDefault="00F574B7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574B7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B619DF" w:rsidRDefault="00F574B7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1C6700" w:rsidRDefault="00F574B7" w:rsidP="00D919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6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Изготовление декораций,  костюмов по театрализованной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1C6700" w:rsidRDefault="00F574B7" w:rsidP="00D91988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6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B619DF" w:rsidRDefault="00F574B7" w:rsidP="00D91988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F574B7" w:rsidRPr="00B619DF" w:rsidRDefault="00F574B7" w:rsidP="00D91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4B7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B619DF" w:rsidRDefault="00F574B7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D55905" w:rsidRDefault="00F574B7" w:rsidP="00D91988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Обновление наглядного материала 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ЗОЖ</w:t>
            </w: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Pr="00D55905" w:rsidRDefault="00F574B7" w:rsidP="00D91988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7" w:rsidRDefault="00F574B7" w:rsidP="00D91988">
            <w:pPr>
              <w:spacing w:line="240" w:lineRule="auto"/>
            </w:pPr>
            <w:r w:rsidRPr="007B32A2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965B9F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619DF" w:rsidRDefault="00965B9F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CE68BC" w:rsidRDefault="00965B9F" w:rsidP="00965B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68BC">
              <w:rPr>
                <w:rFonts w:ascii="Times New Roman" w:hAnsi="Times New Roman"/>
                <w:sz w:val="28"/>
                <w:szCs w:val="28"/>
              </w:rPr>
              <w:t>Изготовление декораций,  костюмов по театрализованной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268F1" w:rsidRDefault="00965B9F" w:rsidP="001A0663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268F1" w:rsidRDefault="00965B9F" w:rsidP="001A0663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65B9F" w:rsidRPr="00B268F1" w:rsidRDefault="00965B9F" w:rsidP="001A0663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965B9F" w:rsidRPr="00B619DF" w:rsidTr="00D85841">
        <w:trPr>
          <w:gridAfter w:val="3"/>
          <w:wAfter w:w="71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619DF" w:rsidRDefault="00965B9F" w:rsidP="009B7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268F1" w:rsidRDefault="00965B9F" w:rsidP="001A0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Подписка периодических изданий:</w:t>
            </w:r>
          </w:p>
          <w:p w:rsidR="00965B9F" w:rsidRPr="00B268F1" w:rsidRDefault="00965B9F" w:rsidP="00965B9F">
            <w:pPr>
              <w:pStyle w:val="a5"/>
              <w:numPr>
                <w:ilvl w:val="0"/>
                <w:numId w:val="29"/>
              </w:numPr>
              <w:ind w:left="318" w:hanging="318"/>
              <w:rPr>
                <w:color w:val="000000" w:themeColor="text1"/>
                <w:sz w:val="28"/>
                <w:szCs w:val="28"/>
              </w:rPr>
            </w:pPr>
            <w:r w:rsidRPr="00B268F1">
              <w:rPr>
                <w:color w:val="000000" w:themeColor="text1"/>
                <w:sz w:val="28"/>
                <w:szCs w:val="28"/>
              </w:rPr>
              <w:t>«Дошкольное воспитание»</w:t>
            </w:r>
          </w:p>
          <w:p w:rsidR="00965B9F" w:rsidRPr="00B268F1" w:rsidRDefault="00965B9F" w:rsidP="00965B9F">
            <w:pPr>
              <w:pStyle w:val="a5"/>
              <w:numPr>
                <w:ilvl w:val="0"/>
                <w:numId w:val="29"/>
              </w:numPr>
              <w:ind w:left="318" w:hanging="318"/>
              <w:rPr>
                <w:color w:val="000000" w:themeColor="text1"/>
                <w:sz w:val="28"/>
                <w:szCs w:val="28"/>
              </w:rPr>
            </w:pPr>
            <w:r w:rsidRPr="00B268F1">
              <w:rPr>
                <w:color w:val="000000" w:themeColor="text1"/>
                <w:sz w:val="28"/>
                <w:szCs w:val="28"/>
              </w:rPr>
              <w:t>«Ребенок в детском саду»</w:t>
            </w:r>
          </w:p>
          <w:p w:rsidR="00965B9F" w:rsidRPr="00B268F1" w:rsidRDefault="00965B9F" w:rsidP="00965B9F">
            <w:pPr>
              <w:pStyle w:val="a5"/>
              <w:numPr>
                <w:ilvl w:val="0"/>
                <w:numId w:val="29"/>
              </w:numPr>
              <w:ind w:left="318" w:hanging="318"/>
              <w:rPr>
                <w:color w:val="000000" w:themeColor="text1"/>
                <w:sz w:val="28"/>
                <w:szCs w:val="28"/>
              </w:rPr>
            </w:pPr>
            <w:r w:rsidRPr="00B268F1">
              <w:rPr>
                <w:color w:val="000000" w:themeColor="text1"/>
                <w:sz w:val="28"/>
                <w:szCs w:val="28"/>
              </w:rPr>
              <w:t>«Музыкальный руководитель»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268F1" w:rsidRDefault="00965B9F" w:rsidP="001A0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65B9F" w:rsidRPr="00B268F1" w:rsidRDefault="00965B9F" w:rsidP="001A0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965B9F" w:rsidRPr="00B268F1" w:rsidRDefault="00965B9F" w:rsidP="001A0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68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F" w:rsidRPr="00B619DF" w:rsidRDefault="00965B9F" w:rsidP="00965B9F">
            <w:pPr>
              <w:spacing w:after="0" w:line="240" w:lineRule="auto"/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19DF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965B9F" w:rsidRPr="00B268F1" w:rsidRDefault="00965B9F" w:rsidP="001A0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1630" w:rsidRPr="00B619DF" w:rsidRDefault="00731630" w:rsidP="00731630">
      <w:pPr>
        <w:rPr>
          <w:b/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rPr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rPr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 к годовому плану: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 работы Общего собрания работников Учреждения;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 работы </w:t>
      </w:r>
      <w:proofErr w:type="gramStart"/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Родительского</w:t>
      </w:r>
      <w:proofErr w:type="gramEnd"/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комитетаДОУ</w:t>
      </w:r>
      <w:proofErr w:type="spellEnd"/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 работы Профсоюзного комитета ДОУ; 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 работы по преемственнос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 с МБОУ «СОШ</w:t>
      </w:r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по подготовке и проведению педагогических советов </w:t>
      </w:r>
      <w:r w:rsidRPr="00B619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(Примерная таблица прилагается); 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</w:t>
      </w:r>
      <w:proofErr w:type="gramStart"/>
      <w:r w:rsidRPr="00B619DF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прохождения курсов повышения квалификации педагогических кадров</w:t>
      </w:r>
      <w:proofErr w:type="gramEnd"/>
      <w:r w:rsidRPr="00B6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731630" w:rsidRPr="00B619DF" w:rsidRDefault="00731630" w:rsidP="00731630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9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 летней оздоровительной работы.</w:t>
      </w:r>
    </w:p>
    <w:p w:rsidR="00731630" w:rsidRPr="00B619DF" w:rsidRDefault="00731630" w:rsidP="0073163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31630" w:rsidRPr="00B619DF" w:rsidRDefault="00731630" w:rsidP="0073163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31630" w:rsidRDefault="00731630" w:rsidP="00731630"/>
    <w:p w:rsidR="009B7A23" w:rsidRDefault="009B7A23">
      <w:bookmarkStart w:id="0" w:name="_GoBack"/>
      <w:bookmarkEnd w:id="0"/>
    </w:p>
    <w:sectPr w:rsidR="009B7A23" w:rsidSect="009B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8.25pt;height:10.5pt" o:bullet="t">
        <v:imagedata r:id="rId1" o:title="li"/>
      </v:shape>
    </w:pict>
  </w:numPicBullet>
  <w:numPicBullet w:numPicBulletId="1">
    <w:pict>
      <v:shape id="_x0000_i1059" type="#_x0000_t75" style="width:11.25pt;height:11.25pt" o:bullet="t">
        <v:imagedata r:id="rId2" o:title="BD10253_"/>
        <o:lock v:ext="edit" cropping="t"/>
      </v:shape>
    </w:pict>
  </w:numPicBullet>
  <w:abstractNum w:abstractNumId="0">
    <w:nsid w:val="068C4813"/>
    <w:multiLevelType w:val="hybridMultilevel"/>
    <w:tmpl w:val="775A59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A59"/>
    <w:multiLevelType w:val="multilevel"/>
    <w:tmpl w:val="4E02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848FF"/>
    <w:multiLevelType w:val="hybridMultilevel"/>
    <w:tmpl w:val="517450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749E"/>
    <w:multiLevelType w:val="multilevel"/>
    <w:tmpl w:val="3CE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F7F9E"/>
    <w:multiLevelType w:val="hybridMultilevel"/>
    <w:tmpl w:val="56D209B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5">
    <w:nsid w:val="1B7627FC"/>
    <w:multiLevelType w:val="hybridMultilevel"/>
    <w:tmpl w:val="14BE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5597C"/>
    <w:multiLevelType w:val="multilevel"/>
    <w:tmpl w:val="780C0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40E20"/>
    <w:multiLevelType w:val="multilevel"/>
    <w:tmpl w:val="20B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07707"/>
    <w:multiLevelType w:val="hybridMultilevel"/>
    <w:tmpl w:val="38EA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31FA6"/>
    <w:multiLevelType w:val="multilevel"/>
    <w:tmpl w:val="768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AE3F6A"/>
    <w:multiLevelType w:val="hybridMultilevel"/>
    <w:tmpl w:val="08D41AEC"/>
    <w:lvl w:ilvl="0" w:tplc="3782EA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97032"/>
    <w:multiLevelType w:val="hybridMultilevel"/>
    <w:tmpl w:val="F4A62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549BE"/>
    <w:multiLevelType w:val="multilevel"/>
    <w:tmpl w:val="CC4AC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76F6103"/>
    <w:multiLevelType w:val="hybridMultilevel"/>
    <w:tmpl w:val="E5BA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41172"/>
    <w:multiLevelType w:val="hybridMultilevel"/>
    <w:tmpl w:val="0988DF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4063C"/>
    <w:multiLevelType w:val="hybridMultilevel"/>
    <w:tmpl w:val="B546DEFA"/>
    <w:lvl w:ilvl="0" w:tplc="04190007">
      <w:start w:val="1"/>
      <w:numFmt w:val="bullet"/>
      <w:lvlText w:val="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>
    <w:nsid w:val="477E0277"/>
    <w:multiLevelType w:val="multilevel"/>
    <w:tmpl w:val="768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84319A"/>
    <w:multiLevelType w:val="multilevel"/>
    <w:tmpl w:val="5136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9F2A51"/>
    <w:multiLevelType w:val="hybridMultilevel"/>
    <w:tmpl w:val="2B54C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3740A"/>
    <w:multiLevelType w:val="multilevel"/>
    <w:tmpl w:val="CB6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DC1202"/>
    <w:multiLevelType w:val="multilevel"/>
    <w:tmpl w:val="2EDAC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F283E09"/>
    <w:multiLevelType w:val="hybridMultilevel"/>
    <w:tmpl w:val="3E92EE94"/>
    <w:lvl w:ilvl="0" w:tplc="25D01EB6">
      <w:start w:val="2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3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92E681B"/>
    <w:multiLevelType w:val="hybridMultilevel"/>
    <w:tmpl w:val="640A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5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1995AA6"/>
    <w:multiLevelType w:val="hybridMultilevel"/>
    <w:tmpl w:val="2D662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D61FF"/>
    <w:multiLevelType w:val="multilevel"/>
    <w:tmpl w:val="88AA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EB3594"/>
    <w:multiLevelType w:val="multilevel"/>
    <w:tmpl w:val="62E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2"/>
  </w:num>
  <w:num w:numId="4">
    <w:abstractNumId w:val="15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8"/>
  </w:num>
  <w:num w:numId="11">
    <w:abstractNumId w:val="23"/>
  </w:num>
  <w:num w:numId="12">
    <w:abstractNumId w:val="7"/>
  </w:num>
  <w:num w:numId="13">
    <w:abstractNumId w:val="16"/>
  </w:num>
  <w:num w:numId="14">
    <w:abstractNumId w:val="21"/>
  </w:num>
  <w:num w:numId="15">
    <w:abstractNumId w:val="26"/>
  </w:num>
  <w:num w:numId="16">
    <w:abstractNumId w:val="25"/>
    <w:lvlOverride w:ilvl="0">
      <w:startOverride w:val="1"/>
    </w:lvlOverride>
  </w:num>
  <w:num w:numId="17">
    <w:abstractNumId w:val="9"/>
  </w:num>
  <w:num w:numId="18">
    <w:abstractNumId w:val="22"/>
  </w:num>
  <w:num w:numId="19">
    <w:abstractNumId w:val="4"/>
  </w:num>
  <w:num w:numId="20">
    <w:abstractNumId w:val="24"/>
  </w:num>
  <w:num w:numId="21">
    <w:abstractNumId w:val="11"/>
  </w:num>
  <w:num w:numId="22">
    <w:abstractNumId w:val="19"/>
  </w:num>
  <w:num w:numId="23">
    <w:abstractNumId w:val="13"/>
  </w:num>
  <w:num w:numId="24">
    <w:abstractNumId w:val="5"/>
  </w:num>
  <w:num w:numId="25">
    <w:abstractNumId w:val="8"/>
  </w:num>
  <w:num w:numId="26">
    <w:abstractNumId w:val="18"/>
  </w:num>
  <w:num w:numId="27">
    <w:abstractNumId w:val="6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30"/>
    <w:rsid w:val="000014A1"/>
    <w:rsid w:val="00043625"/>
    <w:rsid w:val="00070246"/>
    <w:rsid w:val="00112BA6"/>
    <w:rsid w:val="001221AB"/>
    <w:rsid w:val="00195C0D"/>
    <w:rsid w:val="001A0663"/>
    <w:rsid w:val="001E06BC"/>
    <w:rsid w:val="001E092E"/>
    <w:rsid w:val="0021059C"/>
    <w:rsid w:val="00223A24"/>
    <w:rsid w:val="002A34A1"/>
    <w:rsid w:val="00317856"/>
    <w:rsid w:val="0034041D"/>
    <w:rsid w:val="003408B4"/>
    <w:rsid w:val="003929A5"/>
    <w:rsid w:val="003A5420"/>
    <w:rsid w:val="003B7137"/>
    <w:rsid w:val="003C362C"/>
    <w:rsid w:val="00401B7C"/>
    <w:rsid w:val="00420AF3"/>
    <w:rsid w:val="00471FE8"/>
    <w:rsid w:val="00474DF4"/>
    <w:rsid w:val="004B0B48"/>
    <w:rsid w:val="004D0A21"/>
    <w:rsid w:val="004E1CAC"/>
    <w:rsid w:val="0053455D"/>
    <w:rsid w:val="00564DCF"/>
    <w:rsid w:val="005814E6"/>
    <w:rsid w:val="005A4836"/>
    <w:rsid w:val="005B1F5C"/>
    <w:rsid w:val="005B6152"/>
    <w:rsid w:val="006610BC"/>
    <w:rsid w:val="00662EED"/>
    <w:rsid w:val="00692CC5"/>
    <w:rsid w:val="00731630"/>
    <w:rsid w:val="00784CDE"/>
    <w:rsid w:val="007E7850"/>
    <w:rsid w:val="0081041D"/>
    <w:rsid w:val="00811078"/>
    <w:rsid w:val="00877AC4"/>
    <w:rsid w:val="00965B9F"/>
    <w:rsid w:val="009B7A23"/>
    <w:rsid w:val="009F4BCC"/>
    <w:rsid w:val="009F61D1"/>
    <w:rsid w:val="00A31C68"/>
    <w:rsid w:val="00A55578"/>
    <w:rsid w:val="00A875BD"/>
    <w:rsid w:val="00A87BD2"/>
    <w:rsid w:val="00AA51D5"/>
    <w:rsid w:val="00AE3517"/>
    <w:rsid w:val="00C339B0"/>
    <w:rsid w:val="00C91AFB"/>
    <w:rsid w:val="00D22596"/>
    <w:rsid w:val="00D85841"/>
    <w:rsid w:val="00D91988"/>
    <w:rsid w:val="00DC65DC"/>
    <w:rsid w:val="00DE5017"/>
    <w:rsid w:val="00E03EBC"/>
    <w:rsid w:val="00E509E5"/>
    <w:rsid w:val="00E50F44"/>
    <w:rsid w:val="00ED0826"/>
    <w:rsid w:val="00F360FF"/>
    <w:rsid w:val="00F5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3163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31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73163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rsid w:val="007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3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1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31630"/>
    <w:rPr>
      <w:b/>
      <w:bCs/>
    </w:rPr>
  </w:style>
  <w:style w:type="character" w:styleId="a7">
    <w:name w:val="Emphasis"/>
    <w:basedOn w:val="a0"/>
    <w:uiPriority w:val="20"/>
    <w:qFormat/>
    <w:rsid w:val="00731630"/>
    <w:rPr>
      <w:i/>
      <w:iCs/>
    </w:rPr>
  </w:style>
  <w:style w:type="character" w:customStyle="1" w:styleId="apple-converted-space">
    <w:name w:val="apple-converted-space"/>
    <w:basedOn w:val="a0"/>
    <w:rsid w:val="00731630"/>
  </w:style>
  <w:style w:type="character" w:customStyle="1" w:styleId="c0">
    <w:name w:val="c0"/>
    <w:basedOn w:val="a0"/>
    <w:rsid w:val="00731630"/>
  </w:style>
  <w:style w:type="character" w:styleId="a8">
    <w:name w:val="Hyperlink"/>
    <w:basedOn w:val="a0"/>
    <w:uiPriority w:val="99"/>
    <w:semiHidden/>
    <w:unhideWhenUsed/>
    <w:rsid w:val="00731630"/>
    <w:rPr>
      <w:strike w:val="0"/>
      <w:dstrike w:val="0"/>
      <w:color w:val="FF6600"/>
      <w:u w:val="none"/>
      <w:effect w:val="none"/>
    </w:rPr>
  </w:style>
  <w:style w:type="paragraph" w:styleId="a9">
    <w:name w:val="Title"/>
    <w:basedOn w:val="a"/>
    <w:link w:val="aa"/>
    <w:qFormat/>
    <w:rsid w:val="00731630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7316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2">
    <w:name w:val="c2"/>
    <w:basedOn w:val="a0"/>
    <w:rsid w:val="00731630"/>
  </w:style>
  <w:style w:type="paragraph" w:customStyle="1" w:styleId="acxsplast">
    <w:name w:val="acxsplast"/>
    <w:basedOn w:val="a"/>
    <w:rsid w:val="007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"/>
    <w:rsid w:val="0073163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markedbig">
    <w:name w:val="text_marked_big"/>
    <w:basedOn w:val="a"/>
    <w:rsid w:val="007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31630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31630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16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731630"/>
  </w:style>
  <w:style w:type="paragraph" w:customStyle="1" w:styleId="c3">
    <w:name w:val="c3"/>
    <w:basedOn w:val="a"/>
    <w:rsid w:val="007316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731630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12">
    <w:name w:val="Font Style12"/>
    <w:basedOn w:val="a0"/>
    <w:uiPriority w:val="99"/>
    <w:rsid w:val="00731630"/>
    <w:rPr>
      <w:rFonts w:ascii="Times New Roman" w:hAnsi="Times New Roman" w:cs="Times New Roman"/>
      <w:sz w:val="26"/>
      <w:szCs w:val="26"/>
    </w:rPr>
  </w:style>
  <w:style w:type="paragraph" w:styleId="ae">
    <w:name w:val="No Spacing"/>
    <w:link w:val="af"/>
    <w:uiPriority w:val="1"/>
    <w:qFormat/>
    <w:rsid w:val="00731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rsid w:val="00731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A5557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A55578"/>
  </w:style>
  <w:style w:type="paragraph" w:styleId="2">
    <w:name w:val="Body Text 2"/>
    <w:basedOn w:val="a"/>
    <w:link w:val="20"/>
    <w:uiPriority w:val="99"/>
    <w:unhideWhenUsed/>
    <w:rsid w:val="003A54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A5420"/>
  </w:style>
  <w:style w:type="paragraph" w:styleId="af2">
    <w:name w:val="Balloon Text"/>
    <w:basedOn w:val="a"/>
    <w:link w:val="af3"/>
    <w:uiPriority w:val="99"/>
    <w:semiHidden/>
    <w:unhideWhenUsed/>
    <w:rsid w:val="0039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2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3163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31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73163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rsid w:val="007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3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1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31630"/>
    <w:rPr>
      <w:b/>
      <w:bCs/>
    </w:rPr>
  </w:style>
  <w:style w:type="character" w:styleId="a7">
    <w:name w:val="Emphasis"/>
    <w:basedOn w:val="a0"/>
    <w:uiPriority w:val="20"/>
    <w:qFormat/>
    <w:rsid w:val="00731630"/>
    <w:rPr>
      <w:i/>
      <w:iCs/>
    </w:rPr>
  </w:style>
  <w:style w:type="character" w:customStyle="1" w:styleId="apple-converted-space">
    <w:name w:val="apple-converted-space"/>
    <w:basedOn w:val="a0"/>
    <w:rsid w:val="00731630"/>
  </w:style>
  <w:style w:type="character" w:customStyle="1" w:styleId="c0">
    <w:name w:val="c0"/>
    <w:basedOn w:val="a0"/>
    <w:rsid w:val="00731630"/>
  </w:style>
  <w:style w:type="character" w:styleId="a8">
    <w:name w:val="Hyperlink"/>
    <w:basedOn w:val="a0"/>
    <w:uiPriority w:val="99"/>
    <w:semiHidden/>
    <w:unhideWhenUsed/>
    <w:rsid w:val="00731630"/>
    <w:rPr>
      <w:strike w:val="0"/>
      <w:dstrike w:val="0"/>
      <w:color w:val="FF6600"/>
      <w:u w:val="none"/>
      <w:effect w:val="none"/>
    </w:rPr>
  </w:style>
  <w:style w:type="paragraph" w:styleId="a9">
    <w:name w:val="Title"/>
    <w:basedOn w:val="a"/>
    <w:link w:val="aa"/>
    <w:qFormat/>
    <w:rsid w:val="00731630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7316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2">
    <w:name w:val="c2"/>
    <w:basedOn w:val="a0"/>
    <w:rsid w:val="00731630"/>
  </w:style>
  <w:style w:type="paragraph" w:customStyle="1" w:styleId="acxsplast">
    <w:name w:val="acxsplast"/>
    <w:basedOn w:val="a"/>
    <w:rsid w:val="007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"/>
    <w:rsid w:val="0073163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markedbig">
    <w:name w:val="text_marked_big"/>
    <w:basedOn w:val="a"/>
    <w:rsid w:val="007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31630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31630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16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731630"/>
  </w:style>
  <w:style w:type="paragraph" w:customStyle="1" w:styleId="c3">
    <w:name w:val="c3"/>
    <w:basedOn w:val="a"/>
    <w:rsid w:val="007316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731630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12">
    <w:name w:val="Font Style12"/>
    <w:basedOn w:val="a0"/>
    <w:uiPriority w:val="99"/>
    <w:rsid w:val="00731630"/>
    <w:rPr>
      <w:rFonts w:ascii="Times New Roman" w:hAnsi="Times New Roman" w:cs="Times New Roman"/>
      <w:sz w:val="26"/>
      <w:szCs w:val="26"/>
    </w:rPr>
  </w:style>
  <w:style w:type="paragraph" w:styleId="ae">
    <w:name w:val="No Spacing"/>
    <w:link w:val="af"/>
    <w:uiPriority w:val="1"/>
    <w:qFormat/>
    <w:rsid w:val="00731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rsid w:val="00731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A5557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A55578"/>
  </w:style>
  <w:style w:type="paragraph" w:styleId="2">
    <w:name w:val="Body Text 2"/>
    <w:basedOn w:val="a"/>
    <w:link w:val="20"/>
    <w:uiPriority w:val="99"/>
    <w:unhideWhenUsed/>
    <w:rsid w:val="003A54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A5420"/>
  </w:style>
  <w:style w:type="paragraph" w:styleId="af2">
    <w:name w:val="Balloon Text"/>
    <w:basedOn w:val="a"/>
    <w:link w:val="af3"/>
    <w:uiPriority w:val="99"/>
    <w:semiHidden/>
    <w:unhideWhenUsed/>
    <w:rsid w:val="0039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2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125D-A426-42F1-B55A-F7CBE663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9695</Words>
  <Characters>55264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2018-11-01T11:50:00Z</cp:lastPrinted>
  <dcterms:created xsi:type="dcterms:W3CDTF">2018-11-01T11:57:00Z</dcterms:created>
  <dcterms:modified xsi:type="dcterms:W3CDTF">2018-11-01T11:57:00Z</dcterms:modified>
</cp:coreProperties>
</file>